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5DC4" w14:textId="41EBFDC0" w:rsidR="006352F8" w:rsidRDefault="006352F8" w:rsidP="006352F8">
      <w:pPr>
        <w:pStyle w:val="Nmeringsskjalsmls"/>
      </w:pPr>
      <w:r>
        <w:t>1</w:t>
      </w:r>
      <w:r w:rsidR="00624873">
        <w:t>50</w:t>
      </w:r>
      <w:r>
        <w:t>. löggjafarþing 201</w:t>
      </w:r>
      <w:r w:rsidR="00624873">
        <w:t>9</w:t>
      </w:r>
      <w:r>
        <w:t>–20</w:t>
      </w:r>
      <w:r w:rsidR="00624873">
        <w:t>20</w:t>
      </w:r>
      <w:r>
        <w:t xml:space="preserve">. </w:t>
      </w:r>
    </w:p>
    <w:p w14:paraId="4B77D070" w14:textId="29D56140" w:rsidR="006352F8" w:rsidRDefault="006352F8" w:rsidP="006352F8">
      <w:pPr>
        <w:pStyle w:val="Nmeringsskjalsmls"/>
      </w:pPr>
      <w:r>
        <w:t xml:space="preserve">Þingskjal </w:t>
      </w:r>
      <w:r w:rsidR="0004379A">
        <w:t>72</w:t>
      </w:r>
      <w:r w:rsidR="00DA1089">
        <w:t>7</w:t>
      </w:r>
      <w:bookmarkStart w:id="0" w:name="_GoBack"/>
      <w:bookmarkEnd w:id="0"/>
      <w:r>
        <w:t xml:space="preserve"> — </w:t>
      </w:r>
      <w:r w:rsidR="0004379A">
        <w:t>481</w:t>
      </w:r>
      <w:r>
        <w:t xml:space="preserve">. mál. </w:t>
      </w:r>
    </w:p>
    <w:p w14:paraId="4E844748" w14:textId="77777777" w:rsidR="00707D37" w:rsidRDefault="006352F8" w:rsidP="006352F8">
      <w:pPr>
        <w:pStyle w:val="Nmeringsskjalsmls"/>
      </w:pPr>
      <w:r>
        <w:t>Stjórnartillaga.</w:t>
      </w:r>
    </w:p>
    <w:p w14:paraId="43AF72E4" w14:textId="77777777" w:rsidR="00707D37" w:rsidRPr="004766EF" w:rsidRDefault="003C2AF8" w:rsidP="004766EF">
      <w:pPr>
        <w:pStyle w:val="Fyrirsgn-skjalategund"/>
      </w:pPr>
      <w:r w:rsidRPr="004766EF">
        <w:t>Tillaga til þingsályktunar</w:t>
      </w:r>
    </w:p>
    <w:p w14:paraId="3CD77796" w14:textId="377716D3" w:rsidR="00707D37" w:rsidRDefault="00895423" w:rsidP="00D726F0">
      <w:pPr>
        <w:pStyle w:val="Fyrirsgn-undirfyrirsgn"/>
      </w:pPr>
      <w:r>
        <w:t xml:space="preserve">um </w:t>
      </w:r>
      <w:r w:rsidR="00370F4B" w:rsidRPr="00370F4B">
        <w:t>samþykki til frestunar á fundum Alþingis samkvæmt</w:t>
      </w:r>
    </w:p>
    <w:p w14:paraId="5CFDA06A" w14:textId="4A11336F" w:rsidR="00370F4B" w:rsidRPr="00437A25" w:rsidRDefault="00370F4B" w:rsidP="00370F4B">
      <w:pPr>
        <w:jc w:val="center"/>
        <w:rPr>
          <w:b/>
          <w:bCs/>
        </w:rPr>
      </w:pPr>
      <w:r w:rsidRPr="00437A25">
        <w:rPr>
          <w:b/>
          <w:bCs/>
        </w:rPr>
        <w:t>1. mgr. 23. gr. stjórnarskrárinnar.</w:t>
      </w:r>
    </w:p>
    <w:p w14:paraId="31137868" w14:textId="77777777" w:rsidR="00707D37" w:rsidRDefault="00707D37" w:rsidP="00D726F0"/>
    <w:p w14:paraId="52FEE920" w14:textId="4AF182FA" w:rsidR="00707D37" w:rsidRDefault="000F4615" w:rsidP="000F4615">
      <w:pPr>
        <w:pStyle w:val="Frrherra"/>
      </w:pPr>
      <w:r>
        <w:t xml:space="preserve">Frá </w:t>
      </w:r>
      <w:r w:rsidR="00370F4B">
        <w:t>forsætis</w:t>
      </w:r>
      <w:r>
        <w:t>ráðherra.</w:t>
      </w:r>
    </w:p>
    <w:p w14:paraId="18424512" w14:textId="77777777" w:rsidR="000F4615" w:rsidRDefault="000F4615" w:rsidP="00D726F0"/>
    <w:p w14:paraId="41609237" w14:textId="77777777" w:rsidR="000F4615" w:rsidRDefault="000F4615" w:rsidP="00D726F0"/>
    <w:p w14:paraId="20441954" w14:textId="39584438" w:rsidR="000D5EBC" w:rsidRDefault="00370F4B" w:rsidP="00D726F0">
      <w:r w:rsidRPr="00370F4B">
        <w:t>Alþingi ályktar að veita samþykki til þess að fundum þingsins verði frestað frá 16. des</w:t>
      </w:r>
      <w:r w:rsidR="00D34EF8">
        <w:softHyphen/>
      </w:r>
      <w:r w:rsidRPr="00370F4B">
        <w:t>ember 2019 eða síðar, ef nauðsyn krefur, til 20. janúar 2020.</w:t>
      </w:r>
    </w:p>
    <w:sectPr w:rsidR="000D5EBC" w:rsidSect="00487DBC">
      <w:headerReference w:type="default" r:id="rId7"/>
      <w:headerReference w:type="first" r:id="rId8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2D5F" w14:textId="77777777" w:rsidR="007B7954" w:rsidRDefault="007B7954" w:rsidP="00A612D0">
      <w:r>
        <w:separator/>
      </w:r>
    </w:p>
  </w:endnote>
  <w:endnote w:type="continuationSeparator" w:id="0">
    <w:p w14:paraId="3478A87F" w14:textId="77777777" w:rsidR="007B7954" w:rsidRDefault="007B7954" w:rsidP="00A6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2D8A" w14:textId="77777777" w:rsidR="007B7954" w:rsidRDefault="007B7954" w:rsidP="00F33179">
      <w:pPr>
        <w:ind w:firstLine="0"/>
      </w:pPr>
      <w:r>
        <w:separator/>
      </w:r>
    </w:p>
  </w:footnote>
  <w:footnote w:type="continuationSeparator" w:id="0">
    <w:p w14:paraId="5FB2AA97" w14:textId="77777777" w:rsidR="007B7954" w:rsidRDefault="007B7954" w:rsidP="00A6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68D6" w14:textId="77777777" w:rsidR="00A612D0" w:rsidRDefault="00A612D0" w:rsidP="00A612D0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 w:rsidR="006439EA">
      <w:fldChar w:fldCharType="begin"/>
    </w:r>
    <w:r w:rsidR="006439EA">
      <w:instrText>PAGE   \* MERGEFORMAT</w:instrText>
    </w:r>
    <w:r w:rsidR="006439EA">
      <w:fldChar w:fldCharType="separate"/>
    </w:r>
    <w:r>
      <w:rPr>
        <w:noProof/>
      </w:rPr>
      <w:t>2</w:t>
    </w:r>
    <w:r w:rsidR="006439E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64C9" w14:textId="6FC4A493" w:rsidR="0039471D" w:rsidRDefault="0039471D" w:rsidP="0039471D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C26B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2BC2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26B40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 w15:restartNumberingAfterBreak="0">
    <w:nsid w:val="162A08AB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4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5" w15:restartNumberingAfterBreak="0">
    <w:nsid w:val="21AA3392"/>
    <w:multiLevelType w:val="multilevel"/>
    <w:tmpl w:val="BA5CD530"/>
    <w:numStyleLink w:val="Althingi"/>
  </w:abstractNum>
  <w:abstractNum w:abstractNumId="6" w15:restartNumberingAfterBreak="0">
    <w:nsid w:val="29FC60C7"/>
    <w:multiLevelType w:val="multilevel"/>
    <w:tmpl w:val="BA5CD530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7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8" w15:restartNumberingAfterBreak="0">
    <w:nsid w:val="2BFB66A8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9" w15:restartNumberingAfterBreak="0">
    <w:nsid w:val="432C3B56"/>
    <w:multiLevelType w:val="multilevel"/>
    <w:tmpl w:val="749AD226"/>
    <w:numStyleLink w:val="Althingi---"/>
  </w:abstractNum>
  <w:abstractNum w:abstractNumId="10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11" w15:restartNumberingAfterBreak="0">
    <w:nsid w:val="45504135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12" w15:restartNumberingAfterBreak="0">
    <w:nsid w:val="6F8C16BE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abstractNum w:abstractNumId="13" w15:restartNumberingAfterBreak="0">
    <w:nsid w:val="6F9A2B26"/>
    <w:multiLevelType w:val="multilevel"/>
    <w:tmpl w:val="749AD226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DateAndTime/>
  <w:defaultTabStop w:val="28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BC"/>
    <w:rsid w:val="0000256E"/>
    <w:rsid w:val="00010734"/>
    <w:rsid w:val="00030C42"/>
    <w:rsid w:val="00041867"/>
    <w:rsid w:val="0004379A"/>
    <w:rsid w:val="00060170"/>
    <w:rsid w:val="00063CC6"/>
    <w:rsid w:val="00082C1E"/>
    <w:rsid w:val="000A5BD6"/>
    <w:rsid w:val="000A7848"/>
    <w:rsid w:val="000D5EBC"/>
    <w:rsid w:val="000F4615"/>
    <w:rsid w:val="00196564"/>
    <w:rsid w:val="002E7193"/>
    <w:rsid w:val="002E765A"/>
    <w:rsid w:val="00311868"/>
    <w:rsid w:val="00365E73"/>
    <w:rsid w:val="00370F4B"/>
    <w:rsid w:val="00384646"/>
    <w:rsid w:val="003917F4"/>
    <w:rsid w:val="0039471D"/>
    <w:rsid w:val="00395EE3"/>
    <w:rsid w:val="003C2AF8"/>
    <w:rsid w:val="00402529"/>
    <w:rsid w:val="00437A25"/>
    <w:rsid w:val="004474B4"/>
    <w:rsid w:val="004766EF"/>
    <w:rsid w:val="0047735B"/>
    <w:rsid w:val="0048197C"/>
    <w:rsid w:val="00482B8D"/>
    <w:rsid w:val="00487DBC"/>
    <w:rsid w:val="0049606B"/>
    <w:rsid w:val="00497DE4"/>
    <w:rsid w:val="004C4D11"/>
    <w:rsid w:val="00507601"/>
    <w:rsid w:val="00512631"/>
    <w:rsid w:val="00522D75"/>
    <w:rsid w:val="0058080A"/>
    <w:rsid w:val="005B523F"/>
    <w:rsid w:val="005C6B95"/>
    <w:rsid w:val="005F7276"/>
    <w:rsid w:val="006050CA"/>
    <w:rsid w:val="00624873"/>
    <w:rsid w:val="006352F8"/>
    <w:rsid w:val="006439EA"/>
    <w:rsid w:val="00663BD6"/>
    <w:rsid w:val="00680330"/>
    <w:rsid w:val="006938B5"/>
    <w:rsid w:val="00707D37"/>
    <w:rsid w:val="007459A5"/>
    <w:rsid w:val="007A08F8"/>
    <w:rsid w:val="007B7081"/>
    <w:rsid w:val="007B7954"/>
    <w:rsid w:val="007C7C36"/>
    <w:rsid w:val="00802D9B"/>
    <w:rsid w:val="00855241"/>
    <w:rsid w:val="00864A0A"/>
    <w:rsid w:val="00867FED"/>
    <w:rsid w:val="00895423"/>
    <w:rsid w:val="008A2E71"/>
    <w:rsid w:val="008A69A2"/>
    <w:rsid w:val="008C736E"/>
    <w:rsid w:val="008D6D45"/>
    <w:rsid w:val="009B4E70"/>
    <w:rsid w:val="009C7F3C"/>
    <w:rsid w:val="009F5940"/>
    <w:rsid w:val="00A57876"/>
    <w:rsid w:val="00A612D0"/>
    <w:rsid w:val="00A76093"/>
    <w:rsid w:val="00AB168E"/>
    <w:rsid w:val="00AC3E26"/>
    <w:rsid w:val="00AD1EB0"/>
    <w:rsid w:val="00AF581E"/>
    <w:rsid w:val="00B5476F"/>
    <w:rsid w:val="00B600C9"/>
    <w:rsid w:val="00B73906"/>
    <w:rsid w:val="00B759E6"/>
    <w:rsid w:val="00B86FC9"/>
    <w:rsid w:val="00BC2547"/>
    <w:rsid w:val="00BC4778"/>
    <w:rsid w:val="00BC588C"/>
    <w:rsid w:val="00BF3D23"/>
    <w:rsid w:val="00BF5EE9"/>
    <w:rsid w:val="00C34A72"/>
    <w:rsid w:val="00C601EF"/>
    <w:rsid w:val="00D0235E"/>
    <w:rsid w:val="00D061E5"/>
    <w:rsid w:val="00D34EF8"/>
    <w:rsid w:val="00D51EC1"/>
    <w:rsid w:val="00D54250"/>
    <w:rsid w:val="00D726F0"/>
    <w:rsid w:val="00DA1089"/>
    <w:rsid w:val="00DB78E8"/>
    <w:rsid w:val="00DE2FA5"/>
    <w:rsid w:val="00E002B3"/>
    <w:rsid w:val="00E310BB"/>
    <w:rsid w:val="00E321C8"/>
    <w:rsid w:val="00E829BA"/>
    <w:rsid w:val="00E86473"/>
    <w:rsid w:val="00EB3D6D"/>
    <w:rsid w:val="00F33179"/>
    <w:rsid w:val="00F43D02"/>
    <w:rsid w:val="00F5486C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1FD625"/>
  <w15:docId w15:val="{616C4FAB-CF92-40D3-951E-3B2DB74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D726F0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customStyle="1" w:styleId="Fyrirsgn-Greinarger">
    <w:name w:val="Fyrirsögn - Greinargerð"/>
    <w:basedOn w:val="Venjulegur"/>
    <w:next w:val="Venjulegur"/>
    <w:qFormat/>
    <w:rsid w:val="008C736E"/>
    <w:pPr>
      <w:ind w:firstLine="0"/>
      <w:jc w:val="center"/>
    </w:pPr>
    <w:rPr>
      <w:spacing w:val="44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D726F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D726F0"/>
    <w:pPr>
      <w:ind w:firstLine="0"/>
    </w:pPr>
    <w:rPr>
      <w:b/>
    </w:rPr>
  </w:style>
  <w:style w:type="paragraph" w:customStyle="1" w:styleId="Fyrirsgn-skjalategund">
    <w:name w:val="Fyrirsögn - skjalategund"/>
    <w:basedOn w:val="Venjulegur"/>
    <w:next w:val="Venjulegur"/>
    <w:qFormat/>
    <w:rsid w:val="000A5BD6"/>
    <w:pPr>
      <w:spacing w:before="480" w:after="240"/>
      <w:ind w:firstLine="0"/>
      <w:jc w:val="center"/>
    </w:pPr>
    <w:rPr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6352F8"/>
    <w:pPr>
      <w:ind w:firstLine="0"/>
      <w:jc w:val="center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9471D"/>
    <w:pPr>
      <w:ind w:firstLine="0"/>
      <w:jc w:val="left"/>
    </w:pPr>
    <w:rPr>
      <w:b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A612D0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uiPriority w:val="99"/>
    <w:rsid w:val="00A612D0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A612D0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A612D0"/>
    <w:rPr>
      <w:rFonts w:ascii="Times New Roman" w:hAnsi="Times New Roman"/>
      <w:sz w:val="21"/>
      <w:szCs w:val="22"/>
      <w:lang w:eastAsia="en-US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F33179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F33179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F33179"/>
    <w:rPr>
      <w:vertAlign w:val="superscript"/>
    </w:rPr>
  </w:style>
  <w:style w:type="character" w:styleId="Tengill">
    <w:name w:val="Hyperlink"/>
    <w:basedOn w:val="Sjlfgefinleturgermlsgreinar"/>
    <w:uiPriority w:val="99"/>
    <w:unhideWhenUsed/>
    <w:rsid w:val="00060170"/>
  </w:style>
  <w:style w:type="numbering" w:customStyle="1" w:styleId="Althingi---">
    <w:name w:val="Althingi - - -"/>
    <w:uiPriority w:val="99"/>
    <w:rsid w:val="008D6D45"/>
    <w:pPr>
      <w:numPr>
        <w:numId w:val="8"/>
      </w:numPr>
    </w:pPr>
  </w:style>
  <w:style w:type="numbering" w:customStyle="1" w:styleId="Althingi">
    <w:name w:val="Althingi • • •"/>
    <w:uiPriority w:val="99"/>
    <w:rsid w:val="008D6D45"/>
    <w:pPr>
      <w:numPr>
        <w:numId w:val="9"/>
      </w:numPr>
    </w:pPr>
  </w:style>
  <w:style w:type="numbering" w:customStyle="1" w:styleId="Althingi1-a-1-a">
    <w:name w:val="Althingi 1 - a - 1 -a"/>
    <w:uiPriority w:val="99"/>
    <w:rsid w:val="00402529"/>
    <w:pPr>
      <w:numPr>
        <w:numId w:val="10"/>
      </w:numPr>
    </w:pPr>
  </w:style>
  <w:style w:type="numbering" w:customStyle="1" w:styleId="Althingia-1-a-1">
    <w:name w:val="Althingi a - 1 - a - 1"/>
    <w:uiPriority w:val="99"/>
    <w:rsid w:val="00402529"/>
    <w:pPr>
      <w:numPr>
        <w:numId w:val="11"/>
      </w:numPr>
    </w:pPr>
  </w:style>
  <w:style w:type="numbering" w:customStyle="1" w:styleId="Althingii-1-i-1">
    <w:name w:val="Althingi i - 1 - i - 1"/>
    <w:uiPriority w:val="99"/>
    <w:rsid w:val="00402529"/>
    <w:pPr>
      <w:numPr>
        <w:numId w:val="12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BC2547"/>
    <w:pPr>
      <w:ind w:firstLine="0"/>
    </w:pPr>
    <w:rPr>
      <w:b/>
    </w:rPr>
  </w:style>
  <w:style w:type="paragraph" w:customStyle="1" w:styleId="Frrherra">
    <w:name w:val="Frá ...ráðherra"/>
    <w:basedOn w:val="Venjulegur"/>
    <w:next w:val="Venjulegur"/>
    <w:qFormat/>
    <w:rsid w:val="000F4615"/>
    <w:pPr>
      <w:ind w:firstLine="0"/>
      <w:jc w:val="center"/>
    </w:pPr>
    <w:rPr>
      <w:rFonts w:eastAsiaTheme="minorHAnsi" w:cstheme="minorBidi"/>
    </w:rPr>
  </w:style>
  <w:style w:type="paragraph" w:styleId="Mlsgreinlista">
    <w:name w:val="List Paragraph"/>
    <w:basedOn w:val="Venjulegur"/>
    <w:uiPriority w:val="34"/>
    <w:unhideWhenUsed/>
    <w:rsid w:val="005F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stjornarskjol@althingi.is</dc:creator>
  <cp:lastModifiedBy>Hallgrímur J. Ámundason</cp:lastModifiedBy>
  <cp:revision>3</cp:revision>
  <dcterms:created xsi:type="dcterms:W3CDTF">2019-12-13T14:45:00Z</dcterms:created>
  <dcterms:modified xsi:type="dcterms:W3CDTF">2019-12-13T14:47:00Z</dcterms:modified>
</cp:coreProperties>
</file>