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5DC4" w14:textId="41EBFDC0" w:rsidR="006352F8" w:rsidRDefault="006352F8" w:rsidP="00EA56BC">
      <w:pPr>
        <w:pStyle w:val="Nmeringsskjalsmls"/>
        <w:spacing w:line="276" w:lineRule="auto"/>
      </w:pPr>
      <w:r>
        <w:t>1</w:t>
      </w:r>
      <w:r w:rsidR="00624873">
        <w:t>50</w:t>
      </w:r>
      <w:r>
        <w:t>. löggjafarþing 201</w:t>
      </w:r>
      <w:r w:rsidR="00624873">
        <w:t>9</w:t>
      </w:r>
      <w:r>
        <w:t>–20</w:t>
      </w:r>
      <w:r w:rsidR="00624873">
        <w:t>20</w:t>
      </w:r>
      <w:r>
        <w:t xml:space="preserve">. </w:t>
      </w:r>
    </w:p>
    <w:p w14:paraId="4B77D070" w14:textId="076AB265" w:rsidR="006352F8" w:rsidRDefault="006352F8" w:rsidP="00EA56BC">
      <w:pPr>
        <w:pStyle w:val="Nmeringsskjalsmls"/>
        <w:spacing w:line="276" w:lineRule="auto"/>
      </w:pPr>
      <w:r>
        <w:t xml:space="preserve">Þingskjal </w:t>
      </w:r>
      <w:r w:rsidR="00AC33C5">
        <w:t>1072</w:t>
      </w:r>
      <w:r>
        <w:t xml:space="preserve"> — </w:t>
      </w:r>
      <w:r w:rsidR="00AC33C5">
        <w:t>634</w:t>
      </w:r>
      <w:bookmarkStart w:id="0" w:name="_GoBack"/>
      <w:bookmarkEnd w:id="0"/>
      <w:r>
        <w:t xml:space="preserve">. mál. </w:t>
      </w:r>
    </w:p>
    <w:p w14:paraId="4E844748" w14:textId="77777777" w:rsidR="00707D37" w:rsidRDefault="006352F8" w:rsidP="00EA56BC">
      <w:pPr>
        <w:pStyle w:val="Nmeringsskjalsmls"/>
        <w:spacing w:line="276" w:lineRule="auto"/>
      </w:pPr>
      <w:r>
        <w:t>Stjórnartillaga.</w:t>
      </w:r>
    </w:p>
    <w:p w14:paraId="43AF72E4" w14:textId="77777777" w:rsidR="00707D37" w:rsidRPr="004766EF" w:rsidRDefault="003C2AF8" w:rsidP="00EA56BC">
      <w:pPr>
        <w:pStyle w:val="Fyrirsgn-skjalategund"/>
        <w:spacing w:line="276" w:lineRule="auto"/>
      </w:pPr>
      <w:r w:rsidRPr="004766EF">
        <w:t>Tillaga til þingsályktunar</w:t>
      </w:r>
    </w:p>
    <w:p w14:paraId="3CD77796" w14:textId="237B43F7" w:rsidR="00707D37" w:rsidRDefault="00895423" w:rsidP="00EA56BC">
      <w:pPr>
        <w:pStyle w:val="Fyrirsgn-undirfyrirsgn"/>
        <w:spacing w:line="276" w:lineRule="auto"/>
      </w:pPr>
      <w:r>
        <w:t>um</w:t>
      </w:r>
      <w:r w:rsidR="00600571">
        <w:t xml:space="preserve"> siðferðileg gildi og forgangsröðun í heilbrigðis</w:t>
      </w:r>
      <w:r w:rsidR="00C27338">
        <w:t>þjónustu</w:t>
      </w:r>
      <w:r w:rsidR="00D35B36">
        <w:t>.</w:t>
      </w:r>
    </w:p>
    <w:p w14:paraId="31137868" w14:textId="77777777" w:rsidR="00707D37" w:rsidRDefault="00707D37" w:rsidP="00903237"/>
    <w:p w14:paraId="52FEE920" w14:textId="32B167E9" w:rsidR="00707D37" w:rsidRDefault="000F4615" w:rsidP="00EA56BC">
      <w:pPr>
        <w:pStyle w:val="Frrherra"/>
        <w:spacing w:line="276" w:lineRule="auto"/>
      </w:pPr>
      <w:r>
        <w:t>Frá</w:t>
      </w:r>
      <w:r w:rsidR="00600571">
        <w:t xml:space="preserve"> heilbrigðis</w:t>
      </w:r>
      <w:r>
        <w:t>ráðherra.</w:t>
      </w:r>
    </w:p>
    <w:p w14:paraId="18424512" w14:textId="5F4D36BA" w:rsidR="000F4615" w:rsidRDefault="000F4615" w:rsidP="008F12BA"/>
    <w:p w14:paraId="30395E87" w14:textId="77777777" w:rsidR="00834F2A" w:rsidRDefault="00834F2A" w:rsidP="00903237"/>
    <w:p w14:paraId="30D6172E" w14:textId="6AA4607C" w:rsidR="000D5EBC" w:rsidRDefault="006313D6" w:rsidP="00903237">
      <w:r>
        <w:t xml:space="preserve">Alþingi ályktar að eftirfarandi siðferðileg gildi </w:t>
      </w:r>
      <w:r w:rsidR="008D1519">
        <w:t>skul</w:t>
      </w:r>
      <w:r w:rsidR="00C34382">
        <w:t>i</w:t>
      </w:r>
      <w:r w:rsidR="008D1519">
        <w:t xml:space="preserve"> höfð að </w:t>
      </w:r>
      <w:r>
        <w:t>leiðarljós</w:t>
      </w:r>
      <w:r w:rsidR="008D1519">
        <w:t>i</w:t>
      </w:r>
      <w:r>
        <w:t xml:space="preserve"> við forgangsröðun í íslensk</w:t>
      </w:r>
      <w:r w:rsidR="005205F0">
        <w:t>ri</w:t>
      </w:r>
      <w:r>
        <w:t xml:space="preserve"> </w:t>
      </w:r>
      <w:r w:rsidR="005205F0">
        <w:t xml:space="preserve">heilbrigðisþjónustu með það að markmiði að sátt ríki um </w:t>
      </w:r>
      <w:r w:rsidR="009513ED">
        <w:t xml:space="preserve">samræmda og gagnsæja </w:t>
      </w:r>
      <w:r w:rsidR="005205F0">
        <w:t>for</w:t>
      </w:r>
      <w:r w:rsidR="00C62D65">
        <w:softHyphen/>
      </w:r>
      <w:r w:rsidR="005205F0">
        <w:t>gangsröðu</w:t>
      </w:r>
      <w:r w:rsidR="007E34EB">
        <w:t>n</w:t>
      </w:r>
      <w:r>
        <w:t>:</w:t>
      </w:r>
    </w:p>
    <w:p w14:paraId="7D7AB0CE" w14:textId="7F159813" w:rsidR="00530DC2" w:rsidRDefault="00530DC2" w:rsidP="00C2466D">
      <w:pPr>
        <w:pStyle w:val="Mlsgreinlista"/>
        <w:numPr>
          <w:ilvl w:val="0"/>
          <w:numId w:val="33"/>
        </w:numPr>
      </w:pPr>
      <w:r>
        <w:t>Mannhelgi.</w:t>
      </w:r>
    </w:p>
    <w:p w14:paraId="39B30F16" w14:textId="7A780437" w:rsidR="00530DC2" w:rsidRDefault="00530DC2" w:rsidP="00C2466D">
      <w:pPr>
        <w:pStyle w:val="Mlsgreinlista"/>
        <w:numPr>
          <w:ilvl w:val="0"/>
          <w:numId w:val="33"/>
        </w:numPr>
      </w:pPr>
      <w:r>
        <w:t>Þörf og samstaða.</w:t>
      </w:r>
    </w:p>
    <w:p w14:paraId="36765C88" w14:textId="75D71710" w:rsidR="00D855EA" w:rsidRDefault="00530DC2" w:rsidP="00C2466D">
      <w:pPr>
        <w:pStyle w:val="Mlsgreinlista"/>
        <w:numPr>
          <w:ilvl w:val="0"/>
          <w:numId w:val="33"/>
        </w:numPr>
      </w:pPr>
      <w:r>
        <w:t>Hagkvæmni og skilvirkni.</w:t>
      </w:r>
    </w:p>
    <w:p w14:paraId="1AAA61C9" w14:textId="77777777" w:rsidR="005205F0" w:rsidRDefault="005205F0" w:rsidP="00903237">
      <w:pPr>
        <w:ind w:firstLine="0"/>
      </w:pPr>
    </w:p>
    <w:p w14:paraId="2E5C1E8F" w14:textId="0D13B4BB" w:rsidR="00D67402" w:rsidRDefault="006313D6" w:rsidP="008F12BA">
      <w:pPr>
        <w:pStyle w:val="Millifyrirsgn1"/>
      </w:pPr>
      <w:r>
        <w:t>1. Mannhelgi.</w:t>
      </w:r>
    </w:p>
    <w:p w14:paraId="273D1FCB" w14:textId="1A5AE5CC" w:rsidR="006E0310" w:rsidRDefault="00981E8A" w:rsidP="008F12BA">
      <w:r>
        <w:t xml:space="preserve">Mannhelgi </w:t>
      </w:r>
      <w:r w:rsidR="00B31283">
        <w:t>v</w:t>
      </w:r>
      <w:r w:rsidR="00220C21">
        <w:t>er</w:t>
      </w:r>
      <w:r w:rsidR="00B31283">
        <w:t>ði</w:t>
      </w:r>
      <w:r w:rsidR="00220C21">
        <w:t xml:space="preserve"> </w:t>
      </w:r>
      <w:r w:rsidR="00C62D65">
        <w:t>h</w:t>
      </w:r>
      <w:r w:rsidR="00C62D65">
        <w:t>öfð</w:t>
      </w:r>
      <w:r w:rsidR="00C62D65">
        <w:t xml:space="preserve"> </w:t>
      </w:r>
      <w:r w:rsidR="00DD6CA8">
        <w:t>að leiðarljósi</w:t>
      </w:r>
      <w:r w:rsidR="00477166">
        <w:t xml:space="preserve"> </w:t>
      </w:r>
      <w:r w:rsidR="00B31283">
        <w:t xml:space="preserve">sem grundvallargildi </w:t>
      </w:r>
      <w:r w:rsidR="00477166">
        <w:t xml:space="preserve">við </w:t>
      </w:r>
      <w:r w:rsidR="00DD6CA8">
        <w:t>forgangsröðun í</w:t>
      </w:r>
      <w:r w:rsidR="00477166">
        <w:t xml:space="preserve"> heilbrigðis</w:t>
      </w:r>
      <w:r w:rsidR="002221C6">
        <w:softHyphen/>
      </w:r>
      <w:r w:rsidR="00477166">
        <w:t>þjón</w:t>
      </w:r>
      <w:r w:rsidR="002221C6">
        <w:softHyphen/>
      </w:r>
      <w:r w:rsidR="00477166">
        <w:t>ustu.</w:t>
      </w:r>
      <w:r w:rsidR="00DD6CA8">
        <w:t xml:space="preserve"> </w:t>
      </w:r>
    </w:p>
    <w:p w14:paraId="0F02909F" w14:textId="77777777" w:rsidR="006E0310" w:rsidRDefault="006E0310" w:rsidP="00260CC2"/>
    <w:p w14:paraId="488BD6FF" w14:textId="4E212849" w:rsidR="006313D6" w:rsidRDefault="006313D6" w:rsidP="008F12BA">
      <w:pPr>
        <w:pStyle w:val="Millifyrirsgn1"/>
      </w:pPr>
      <w:r>
        <w:t>2. Þörf og samstaða.</w:t>
      </w:r>
    </w:p>
    <w:p w14:paraId="7EB587FA" w14:textId="6EE8E503" w:rsidR="006E0310" w:rsidRDefault="007C31EF" w:rsidP="008F12BA">
      <w:r>
        <w:t xml:space="preserve">Almenn sátt ríki um að </w:t>
      </w:r>
      <w:r w:rsidR="00C34382">
        <w:t xml:space="preserve">þau </w:t>
      </w:r>
      <w:r>
        <w:t>sem eru í brýnustu þörf fyrir heilbrigðisþjónustu á hverjum tíma skul</w:t>
      </w:r>
      <w:r w:rsidR="00220C21">
        <w:t>i</w:t>
      </w:r>
      <w:r>
        <w:t xml:space="preserve"> ganga fyrir. Þá er mikilvægt að gæta að rétti þeirra sem eru í viðkvæmri stöðu, af hvaða ástæðum </w:t>
      </w:r>
      <w:r w:rsidR="00051002">
        <w:t xml:space="preserve">sem </w:t>
      </w:r>
      <w:r>
        <w:t>það er, og geta því ekki sjálf leitað réttar síns eða varið hann.</w:t>
      </w:r>
    </w:p>
    <w:p w14:paraId="192129E6" w14:textId="317D16F8" w:rsidR="000847E8" w:rsidRDefault="000847E8" w:rsidP="008F12BA">
      <w:r>
        <w:t>Við mat á þörf sk</w:t>
      </w:r>
      <w:r w:rsidR="00D53A34">
        <w:t>uli</w:t>
      </w:r>
      <w:r>
        <w:t xml:space="preserve"> horf</w:t>
      </w:r>
      <w:r w:rsidR="00D53A34">
        <w:t>t</w:t>
      </w:r>
      <w:r>
        <w:t xml:space="preserve"> til þarfa notandans </w:t>
      </w:r>
      <w:r w:rsidR="00051002">
        <w:t xml:space="preserve">en einnig </w:t>
      </w:r>
      <w:r>
        <w:t>til þarfa samfélagsins í heild, þ.m.t. heilsu</w:t>
      </w:r>
      <w:r w:rsidR="002221C6">
        <w:softHyphen/>
      </w:r>
      <w:r>
        <w:t xml:space="preserve">eflingar og </w:t>
      </w:r>
      <w:r w:rsidR="0040500B">
        <w:t>auki</w:t>
      </w:r>
      <w:r w:rsidR="00C30FBA">
        <w:t>ns</w:t>
      </w:r>
      <w:r w:rsidR="0040500B">
        <w:t xml:space="preserve"> aðgengi</w:t>
      </w:r>
      <w:r w:rsidR="00C30FBA">
        <w:t>s</w:t>
      </w:r>
      <w:r w:rsidR="0040500B">
        <w:t xml:space="preserve"> að</w:t>
      </w:r>
      <w:r>
        <w:t xml:space="preserve"> upplýsing</w:t>
      </w:r>
      <w:r w:rsidR="0040500B">
        <w:t>um</w:t>
      </w:r>
      <w:r>
        <w:t xml:space="preserve"> og </w:t>
      </w:r>
      <w:r w:rsidR="0040500B">
        <w:t>öðru sem styður fólk til að huga betur að heilsu</w:t>
      </w:r>
      <w:r w:rsidR="00C30FBA">
        <w:t>nni</w:t>
      </w:r>
      <w:r>
        <w:t xml:space="preserve">. </w:t>
      </w:r>
      <w:r w:rsidR="0052407E">
        <w:t>Þa</w:t>
      </w:r>
      <w:r w:rsidR="00C30FBA">
        <w:t>r af leiðandi verði jafnframt lögð</w:t>
      </w:r>
      <w:r w:rsidR="0052407E">
        <w:t xml:space="preserve"> áhersl</w:t>
      </w:r>
      <w:r w:rsidR="00C30FBA">
        <w:t>a</w:t>
      </w:r>
      <w:r w:rsidR="0052407E">
        <w:t xml:space="preserve"> á</w:t>
      </w:r>
      <w:r>
        <w:t xml:space="preserve"> heilsulæsi og forvarnir.</w:t>
      </w:r>
    </w:p>
    <w:p w14:paraId="510F2D49" w14:textId="7404EF61" w:rsidR="00D67402" w:rsidRDefault="00D67402" w:rsidP="00260CC2"/>
    <w:p w14:paraId="2D88835D" w14:textId="4818791B" w:rsidR="006313D6" w:rsidRDefault="006313D6" w:rsidP="008F12BA">
      <w:pPr>
        <w:pStyle w:val="Millifyrirsgn1"/>
      </w:pPr>
      <w:r>
        <w:t>3. Hagkvæmni og skilvirkni.</w:t>
      </w:r>
    </w:p>
    <w:p w14:paraId="6DEAE5BC" w14:textId="7ADEBA2D" w:rsidR="004E10FC" w:rsidRDefault="004E10FC" w:rsidP="008F12BA">
      <w:r>
        <w:t>Heilbrigðisþjónusta</w:t>
      </w:r>
      <w:r w:rsidR="00B05498">
        <w:t xml:space="preserve"> </w:t>
      </w:r>
      <w:r w:rsidR="00A705E2">
        <w:t>verði</w:t>
      </w:r>
      <w:r>
        <w:t xml:space="preserve"> markviss</w:t>
      </w:r>
      <w:r w:rsidR="00EA19A0">
        <w:t xml:space="preserve">, árangursrík og eins hagkvæm og nokkur kostur er. </w:t>
      </w:r>
    </w:p>
    <w:p w14:paraId="5B5EB98D" w14:textId="77777777" w:rsidR="00485342" w:rsidRDefault="00485342" w:rsidP="00260CC2"/>
    <w:p w14:paraId="3C79627A" w14:textId="03D99598" w:rsidR="002B04E9" w:rsidRDefault="00485342" w:rsidP="008F12BA">
      <w:pPr>
        <w:pStyle w:val="Millifyrirsgn1"/>
      </w:pPr>
      <w:r>
        <w:t>4. Siðferðileg gildi í framkvæmd.</w:t>
      </w:r>
    </w:p>
    <w:p w14:paraId="2C604DC4" w14:textId="115AFCE4" w:rsidR="00034FF6" w:rsidRDefault="00034FF6" w:rsidP="00034FF6">
      <w:r>
        <w:t>Mannhelgi verði grundvallargildi sem ga</w:t>
      </w:r>
      <w:r w:rsidR="0067472C">
        <w:t>ng</w:t>
      </w:r>
      <w:r>
        <w:t>i framar öðrum gildum, þá</w:t>
      </w:r>
      <w:r w:rsidR="00B239E4">
        <w:t xml:space="preserve"> komi</w:t>
      </w:r>
      <w:r>
        <w:t xml:space="preserve"> þörf og sam</w:t>
      </w:r>
      <w:r w:rsidR="00C62D65">
        <w:softHyphen/>
      </w:r>
      <w:r>
        <w:t>staða og loks hagkvæmni og skilvirkni.</w:t>
      </w:r>
    </w:p>
    <w:p w14:paraId="0BBC6B97" w14:textId="61047EF1" w:rsidR="002C78B8" w:rsidRDefault="006D4822" w:rsidP="008F12BA">
      <w:r>
        <w:t>Við ákvarðanatöku skuli gild</w:t>
      </w:r>
      <w:r w:rsidR="0080613A">
        <w:t>in höfð að leiðarljósi</w:t>
      </w:r>
      <w:r>
        <w:t xml:space="preserve"> á öllum stigum</w:t>
      </w:r>
      <w:r w:rsidR="00A907EF">
        <w:t xml:space="preserve"> </w:t>
      </w:r>
      <w:r w:rsidR="002D0FF7">
        <w:t xml:space="preserve">í heilbrigðiskerfinu </w:t>
      </w:r>
      <w:r w:rsidR="00A907EF">
        <w:t xml:space="preserve">og </w:t>
      </w:r>
      <w:r w:rsidR="00A705E2">
        <w:t>verði</w:t>
      </w:r>
      <w:r w:rsidR="003875AB">
        <w:t xml:space="preserve"> </w:t>
      </w:r>
      <w:r w:rsidR="0080613A">
        <w:t>þannig leiðar</w:t>
      </w:r>
      <w:r w:rsidR="002221C6">
        <w:softHyphen/>
      </w:r>
      <w:r w:rsidR="0080613A">
        <w:t>vísir við</w:t>
      </w:r>
      <w:r w:rsidR="003875AB">
        <w:t xml:space="preserve"> ákvarðanatöku stjórnvalda, stjórnenda í heilbrigðisþjónustu og heil</w:t>
      </w:r>
      <w:r w:rsidR="002221C6">
        <w:softHyphen/>
      </w:r>
      <w:r w:rsidR="003875AB">
        <w:t>brigðis</w:t>
      </w:r>
      <w:r w:rsidR="002221C6">
        <w:softHyphen/>
      </w:r>
      <w:r w:rsidR="003875AB">
        <w:t>starfs</w:t>
      </w:r>
      <w:r w:rsidR="002221C6">
        <w:softHyphen/>
      </w:r>
      <w:r w:rsidR="003875AB">
        <w:t>fólks</w:t>
      </w:r>
      <w:r w:rsidR="00034FF6">
        <w:t xml:space="preserve"> í daglegri umönnun sjúklinga</w:t>
      </w:r>
      <w:r w:rsidR="003875AB">
        <w:t>.</w:t>
      </w:r>
    </w:p>
    <w:p w14:paraId="4D4C8FDB" w14:textId="44F07F64" w:rsidR="0062692D" w:rsidRDefault="00A907EF" w:rsidP="00834F2A">
      <w:r>
        <w:t>Þessi</w:t>
      </w:r>
      <w:r w:rsidR="0080613A">
        <w:t xml:space="preserve"> siðferðileg</w:t>
      </w:r>
      <w:r>
        <w:t>u</w:t>
      </w:r>
      <w:r w:rsidR="0080613A">
        <w:t xml:space="preserve"> gildi </w:t>
      </w:r>
      <w:r w:rsidR="00EB5706">
        <w:t>útilok</w:t>
      </w:r>
      <w:r w:rsidR="0067472C">
        <w:t>i</w:t>
      </w:r>
      <w:r w:rsidR="00EB5706">
        <w:t xml:space="preserve"> að önnur gildi verði notuð</w:t>
      </w:r>
      <w:r w:rsidR="00386563">
        <w:t xml:space="preserve"> við forgangsröðun</w:t>
      </w:r>
      <w:r w:rsidR="00EB5706">
        <w:t xml:space="preserve"> </w:t>
      </w:r>
      <w:r>
        <w:t>eða</w:t>
      </w:r>
      <w:r w:rsidR="0080613A">
        <w:t xml:space="preserve"> set</w:t>
      </w:r>
      <w:r w:rsidR="0067472C">
        <w:t>ji</w:t>
      </w:r>
      <w:r>
        <w:t xml:space="preserve"> þau </w:t>
      </w:r>
      <w:r w:rsidR="00EB5706">
        <w:t>skör lægra.</w:t>
      </w:r>
    </w:p>
    <w:p w14:paraId="7EFA8B49" w14:textId="58FA31F2" w:rsidR="00EB5706" w:rsidDel="008C4B99" w:rsidRDefault="00347201" w:rsidP="00305885">
      <w:r>
        <w:t xml:space="preserve">Í </w:t>
      </w:r>
      <w:r w:rsidR="0080613A">
        <w:t xml:space="preserve">ljósi </w:t>
      </w:r>
      <w:r>
        <w:t xml:space="preserve">mannhelgi </w:t>
      </w:r>
      <w:r w:rsidR="0080613A">
        <w:t>fái</w:t>
      </w:r>
      <w:r>
        <w:t xml:space="preserve"> a</w:t>
      </w:r>
      <w:r w:rsidDel="008C4B99">
        <w:t>ll</w:t>
      </w:r>
      <w:r w:rsidR="002221C6">
        <w:softHyphen/>
      </w:r>
      <w:r w:rsidDel="008C4B99">
        <w:t>ir þá þjónustu sem búast má við að verði þeim að gagni. Mat á heildar</w:t>
      </w:r>
      <w:r w:rsidR="00C62D65">
        <w:softHyphen/>
      </w:r>
      <w:r w:rsidDel="008C4B99">
        <w:t>þörfum sjúklings</w:t>
      </w:r>
      <w:r w:rsidR="00F91AAA" w:rsidDel="008C4B99">
        <w:t xml:space="preserve"> og</w:t>
      </w:r>
      <w:r w:rsidDel="008C4B99">
        <w:t xml:space="preserve"> gagn</w:t>
      </w:r>
      <w:r w:rsidR="002221C6">
        <w:softHyphen/>
      </w:r>
      <w:r w:rsidDel="008C4B99">
        <w:t>semi hugsanlegrar meðferðar ligg</w:t>
      </w:r>
      <w:r w:rsidR="0080613A">
        <w:t>i</w:t>
      </w:r>
      <w:r w:rsidR="00A907EF">
        <w:t xml:space="preserve"> ávallt</w:t>
      </w:r>
      <w:r w:rsidDel="008C4B99">
        <w:t xml:space="preserve"> til grundvallar við </w:t>
      </w:r>
      <w:r w:rsidDel="008C4B99">
        <w:lastRenderedPageBreak/>
        <w:t>ákvarð</w:t>
      </w:r>
      <w:r w:rsidR="006A567F">
        <w:softHyphen/>
      </w:r>
      <w:r w:rsidDel="008C4B99">
        <w:t>anir, óháð aldri</w:t>
      </w:r>
      <w:r w:rsidR="0080613A">
        <w:t xml:space="preserve">, </w:t>
      </w:r>
      <w:r w:rsidR="00A907EF">
        <w:t>efnahag</w:t>
      </w:r>
      <w:r w:rsidR="00D805CB">
        <w:t xml:space="preserve">, </w:t>
      </w:r>
      <w:r w:rsidR="00A907EF">
        <w:t>þjóðfélagsstöðu</w:t>
      </w:r>
      <w:r w:rsidR="00D805CB" w:rsidRPr="00D805CB">
        <w:t xml:space="preserve"> </w:t>
      </w:r>
      <w:r w:rsidR="00D805CB">
        <w:t>eða notagildi fyrir samfélagið</w:t>
      </w:r>
      <w:r w:rsidR="00A907EF">
        <w:t>. Þá megi</w:t>
      </w:r>
      <w:r w:rsidR="00EB5706" w:rsidDel="008C4B99">
        <w:t xml:space="preserve"> til</w:t>
      </w:r>
      <w:r w:rsidR="006A567F">
        <w:softHyphen/>
      </w:r>
      <w:r w:rsidR="00EB5706" w:rsidDel="008C4B99">
        <w:t>viljun</w:t>
      </w:r>
      <w:r w:rsidR="006A567F">
        <w:softHyphen/>
      </w:r>
      <w:r w:rsidR="005550A2">
        <w:t>in</w:t>
      </w:r>
      <w:r w:rsidR="00EB5706" w:rsidDel="008C4B99">
        <w:t xml:space="preserve"> ein </w:t>
      </w:r>
      <w:r w:rsidR="00A907EF">
        <w:t xml:space="preserve">ekki </w:t>
      </w:r>
      <w:r w:rsidR="0080613A">
        <w:t>ráð</w:t>
      </w:r>
      <w:r w:rsidR="00A907EF">
        <w:t>a</w:t>
      </w:r>
      <w:r w:rsidR="0080613A">
        <w:t xml:space="preserve"> </w:t>
      </w:r>
      <w:r w:rsidR="00453078" w:rsidDel="008C4B99">
        <w:t xml:space="preserve">forgangsröðun, ef </w:t>
      </w:r>
      <w:r w:rsidR="00A907EF">
        <w:t xml:space="preserve">framboð </w:t>
      </w:r>
      <w:r w:rsidR="0067472C">
        <w:t>á</w:t>
      </w:r>
      <w:r w:rsidR="00A907EF">
        <w:t xml:space="preserve"> </w:t>
      </w:r>
      <w:r w:rsidR="00453078" w:rsidDel="008C4B99">
        <w:t>þjónust</w:t>
      </w:r>
      <w:r w:rsidR="00A907EF">
        <w:t>u</w:t>
      </w:r>
      <w:r w:rsidR="00453078" w:rsidDel="008C4B99">
        <w:t xml:space="preserve"> er takm</w:t>
      </w:r>
      <w:r w:rsidR="00A907EF">
        <w:t>a</w:t>
      </w:r>
      <w:r w:rsidR="00453078" w:rsidDel="008C4B99">
        <w:t>rk</w:t>
      </w:r>
      <w:r w:rsidR="00A907EF">
        <w:t>a</w:t>
      </w:r>
      <w:r w:rsidR="00453078" w:rsidDel="008C4B99">
        <w:t>ð.</w:t>
      </w:r>
    </w:p>
    <w:p w14:paraId="043DFC71" w14:textId="42104219" w:rsidR="006550B6" w:rsidDel="008C4B99" w:rsidRDefault="00A12926" w:rsidP="00305885">
      <w:r>
        <w:t>Ákvarðanir</w:t>
      </w:r>
      <w:r w:rsidR="006550B6" w:rsidDel="008C4B99">
        <w:t xml:space="preserve"> í heilbrigðisþjónustu </w:t>
      </w:r>
      <w:r>
        <w:t>skuli</w:t>
      </w:r>
      <w:r w:rsidDel="008C4B99">
        <w:t xml:space="preserve"> </w:t>
      </w:r>
      <w:r w:rsidR="006550B6" w:rsidDel="008C4B99">
        <w:t xml:space="preserve">teknar með hagkvæmni og skilvirkni að leiðarljósi. </w:t>
      </w:r>
      <w:r w:rsidR="00B72B7D">
        <w:t xml:space="preserve">Þær ákvarðanir </w:t>
      </w:r>
      <w:r w:rsidR="006550B6" w:rsidDel="008C4B99">
        <w:t>mót</w:t>
      </w:r>
      <w:r w:rsidR="00B239E4">
        <w:t>i</w:t>
      </w:r>
      <w:r>
        <w:t>st</w:t>
      </w:r>
      <w:r w:rsidR="006550B6" w:rsidDel="008C4B99">
        <w:t xml:space="preserve"> af virðingu við mannhelgi notenda.</w:t>
      </w:r>
    </w:p>
    <w:p w14:paraId="622A626B" w14:textId="1070F881" w:rsidR="0062692D" w:rsidDel="008C4B99" w:rsidRDefault="00347201" w:rsidP="0080613A">
      <w:r w:rsidDel="008C4B99">
        <w:t xml:space="preserve">Eftirspurn </w:t>
      </w:r>
      <w:r w:rsidR="00B239E4">
        <w:t>ein</w:t>
      </w:r>
      <w:r w:rsidR="005550A2">
        <w:t xml:space="preserve"> og sér</w:t>
      </w:r>
      <w:r w:rsidR="00B239E4">
        <w:t xml:space="preserve"> </w:t>
      </w:r>
      <w:r w:rsidR="000430E5">
        <w:t>skuli</w:t>
      </w:r>
      <w:r w:rsidR="000430E5" w:rsidDel="008C4B99">
        <w:t xml:space="preserve"> </w:t>
      </w:r>
      <w:r w:rsidR="00453078" w:rsidDel="008C4B99">
        <w:t>almennt ekki stýra forgangsröðun í heilbrigðisþjónustu</w:t>
      </w:r>
      <w:r w:rsidR="00B72B7D">
        <w:t xml:space="preserve"> heldur</w:t>
      </w:r>
      <w:r w:rsidR="00453078" w:rsidDel="008C4B99">
        <w:t xml:space="preserve"> </w:t>
      </w:r>
      <w:r w:rsidR="00B239E4">
        <w:t xml:space="preserve">mat á </w:t>
      </w:r>
      <w:r w:rsidR="00B72B7D">
        <w:t>r</w:t>
      </w:r>
      <w:r w:rsidR="00453078" w:rsidDel="008C4B99">
        <w:t>aunveruleg</w:t>
      </w:r>
      <w:r w:rsidR="00D805CB">
        <w:t>ri</w:t>
      </w:r>
      <w:r w:rsidR="00453078" w:rsidDel="008C4B99">
        <w:t xml:space="preserve"> þörf</w:t>
      </w:r>
      <w:r w:rsidR="00B72B7D">
        <w:t>. Gætt verði</w:t>
      </w:r>
      <w:r w:rsidR="00453078" w:rsidDel="008C4B99">
        <w:t xml:space="preserve"> að rétti þeirra sem eru í viðkvæmri stöðu og geta ekki leit</w:t>
      </w:r>
      <w:r w:rsidR="00C62D65">
        <w:softHyphen/>
      </w:r>
      <w:r w:rsidR="00453078" w:rsidDel="008C4B99">
        <w:t>að réttar síns eða varið hann.</w:t>
      </w:r>
    </w:p>
    <w:p w14:paraId="3ED52A1C" w14:textId="6CE6BEB8" w:rsidR="0062692D" w:rsidRDefault="0062692D" w:rsidP="001B190B"/>
    <w:p w14:paraId="0AA98C21" w14:textId="0113694F" w:rsidR="00485342" w:rsidRDefault="0062692D">
      <w:pPr>
        <w:pStyle w:val="Millifyrirsgn1"/>
      </w:pPr>
      <w:r>
        <w:t xml:space="preserve">5. </w:t>
      </w:r>
      <w:r w:rsidR="00C93BA0">
        <w:t>H</w:t>
      </w:r>
      <w:r w:rsidR="00485342">
        <w:t>ugsað til framtíðar</w:t>
      </w:r>
      <w:r w:rsidR="00E0136F">
        <w:t>.</w:t>
      </w:r>
    </w:p>
    <w:p w14:paraId="2948E614" w14:textId="74FD629A" w:rsidR="00251136" w:rsidRDefault="00251136" w:rsidP="005E2BCA">
      <w:r w:rsidRPr="00251136">
        <w:t>Til að try</w:t>
      </w:r>
      <w:r>
        <w:t>ggja að siðferðileg gildi sem</w:t>
      </w:r>
      <w:r w:rsidR="00933BD4">
        <w:t xml:space="preserve"> hér er</w:t>
      </w:r>
      <w:r>
        <w:t xml:space="preserve"> kveðið á um </w:t>
      </w:r>
      <w:r w:rsidR="00120D22">
        <w:t>liggi til grundvallar</w:t>
      </w:r>
      <w:r>
        <w:t xml:space="preserve"> við forgangs</w:t>
      </w:r>
      <w:r w:rsidR="002221C6">
        <w:softHyphen/>
      </w:r>
      <w:r>
        <w:t>röð</w:t>
      </w:r>
      <w:r w:rsidR="00C62D65">
        <w:softHyphen/>
      </w:r>
      <w:r>
        <w:t xml:space="preserve">un í íslenskri heilbrigðisþjónustu og að sátt ríki um samræmda og gagnsæja forgangsröðun </w:t>
      </w:r>
      <w:r w:rsidR="00911F07">
        <w:t>skuli</w:t>
      </w:r>
      <w:r w:rsidR="005E2BCA">
        <w:t xml:space="preserve"> </w:t>
      </w:r>
      <w:r w:rsidR="00F57DCC">
        <w:t>tryggt að</w:t>
      </w:r>
    </w:p>
    <w:p w14:paraId="69D30C75" w14:textId="452DFDDE" w:rsidR="00251136" w:rsidRDefault="003440F6" w:rsidP="00C2466D">
      <w:pPr>
        <w:pStyle w:val="Mlsgreinlista"/>
        <w:numPr>
          <w:ilvl w:val="0"/>
          <w:numId w:val="34"/>
        </w:numPr>
      </w:pPr>
      <w:r>
        <w:t>h</w:t>
      </w:r>
      <w:r w:rsidR="00A21638">
        <w:t xml:space="preserve">eilbrigðisstofnanir </w:t>
      </w:r>
      <w:r w:rsidR="00F57DCC">
        <w:t xml:space="preserve">sjái til þess </w:t>
      </w:r>
      <w:r w:rsidR="00251136">
        <w:t>að heilbrigðisstarfsmenn fái fræðslu og tíma til að til</w:t>
      </w:r>
      <w:r w:rsidR="00C62D65">
        <w:softHyphen/>
      </w:r>
      <w:r w:rsidR="00251136">
        <w:t>einka sér siðferð</w:t>
      </w:r>
      <w:r w:rsidR="00E0136F">
        <w:t>i</w:t>
      </w:r>
      <w:r w:rsidR="00251136">
        <w:t>leg gildi</w:t>
      </w:r>
      <w:r>
        <w:t>,</w:t>
      </w:r>
      <w:r w:rsidR="00251136">
        <w:t xml:space="preserve"> </w:t>
      </w:r>
    </w:p>
    <w:p w14:paraId="758DE471" w14:textId="0779230E" w:rsidR="00251136" w:rsidRDefault="003440F6" w:rsidP="00C2466D">
      <w:pPr>
        <w:pStyle w:val="Mlsgreinlista"/>
        <w:numPr>
          <w:ilvl w:val="0"/>
          <w:numId w:val="34"/>
        </w:numPr>
      </w:pPr>
      <w:r>
        <w:t>s</w:t>
      </w:r>
      <w:r w:rsidR="00251136">
        <w:t xml:space="preserve">kipulögð umræða eigi sér stað </w:t>
      </w:r>
      <w:r w:rsidR="00F10E2B">
        <w:t>á öllum heilbrigðisstofnunum landsins</w:t>
      </w:r>
      <w:r w:rsidR="00251136">
        <w:t xml:space="preserve"> um siðferðileg gildi og forgangsröðun í heilbrigðisþjónustu</w:t>
      </w:r>
      <w:r>
        <w:t>,</w:t>
      </w:r>
    </w:p>
    <w:p w14:paraId="51AA48F7" w14:textId="5D0FE0C0" w:rsidR="00A21638" w:rsidRDefault="003440F6" w:rsidP="00C2466D">
      <w:pPr>
        <w:pStyle w:val="Mlsgreinlista"/>
        <w:numPr>
          <w:ilvl w:val="0"/>
          <w:numId w:val="34"/>
        </w:numPr>
      </w:pPr>
      <w:r>
        <w:t>h</w:t>
      </w:r>
      <w:r w:rsidR="00F10E2B">
        <w:t xml:space="preserve">ver heilbrigðisstofnun </w:t>
      </w:r>
      <w:r w:rsidR="00FC3727">
        <w:t xml:space="preserve">setji </w:t>
      </w:r>
      <w:r w:rsidR="00A21638">
        <w:t xml:space="preserve">á fót umræðuvettvang í þeim tilgangi að </w:t>
      </w:r>
      <w:r w:rsidR="00F76383">
        <w:t xml:space="preserve">útfæra frekar </w:t>
      </w:r>
      <w:r w:rsidR="00F10E2B">
        <w:t>sið</w:t>
      </w:r>
      <w:r w:rsidR="00C62D65">
        <w:softHyphen/>
      </w:r>
      <w:r w:rsidR="00F10E2B">
        <w:t>ferði</w:t>
      </w:r>
      <w:r w:rsidR="00C62D65">
        <w:softHyphen/>
      </w:r>
      <w:r w:rsidR="00F10E2B">
        <w:t>leg gildi</w:t>
      </w:r>
      <w:r w:rsidR="00F76383">
        <w:t xml:space="preserve"> </w:t>
      </w:r>
      <w:r w:rsidR="00A21638">
        <w:t>við forgangsröðun</w:t>
      </w:r>
      <w:r w:rsidR="00F10E2B">
        <w:t xml:space="preserve"> </w:t>
      </w:r>
      <w:r w:rsidR="00A21638">
        <w:t>á stofnun</w:t>
      </w:r>
      <w:r w:rsidR="00051002">
        <w:t>inni</w:t>
      </w:r>
      <w:r w:rsidR="006253E2">
        <w:t>,</w:t>
      </w:r>
    </w:p>
    <w:p w14:paraId="77F6A563" w14:textId="489CCEB9" w:rsidR="00F03777" w:rsidRDefault="00F03777" w:rsidP="00C2466D">
      <w:pPr>
        <w:pStyle w:val="Mlsgreinlista"/>
        <w:numPr>
          <w:ilvl w:val="0"/>
          <w:numId w:val="34"/>
        </w:numPr>
      </w:pPr>
      <w:r>
        <w:t>stjórnvöld taki mið af gildunum við áætlanagerð og stefnumótun,</w:t>
      </w:r>
    </w:p>
    <w:p w14:paraId="41825E31" w14:textId="622B6CED" w:rsidR="00261092" w:rsidRDefault="005A4247" w:rsidP="00C2466D">
      <w:pPr>
        <w:pStyle w:val="Mlsgreinlista"/>
        <w:numPr>
          <w:ilvl w:val="0"/>
          <w:numId w:val="34"/>
        </w:numPr>
      </w:pPr>
      <w:r>
        <w:t>ráðherra</w:t>
      </w:r>
      <w:r w:rsidR="002E35CD">
        <w:t xml:space="preserve"> skip</w:t>
      </w:r>
      <w:r w:rsidR="005E2BCA">
        <w:t>i</w:t>
      </w:r>
      <w:r w:rsidR="002E35CD">
        <w:t xml:space="preserve"> starfshóp sem</w:t>
      </w:r>
      <w:r w:rsidR="00253B41">
        <w:t xml:space="preserve"> undirb</w:t>
      </w:r>
      <w:r w:rsidR="005E2BCA">
        <w:t>úi</w:t>
      </w:r>
      <w:r w:rsidR="00253B41">
        <w:t xml:space="preserve"> </w:t>
      </w:r>
      <w:r w:rsidR="00CB2FE9">
        <w:t>stofnun þverfaglegra</w:t>
      </w:r>
      <w:r w:rsidR="002E35CD">
        <w:t>r</w:t>
      </w:r>
      <w:r w:rsidR="005E2BCA">
        <w:t xml:space="preserve"> og</w:t>
      </w:r>
      <w:r w:rsidR="00CB2FE9">
        <w:t xml:space="preserve"> ráðgefandi siða</w:t>
      </w:r>
      <w:r>
        <w:t>nefnd</w:t>
      </w:r>
      <w:r w:rsidR="00CB2FE9">
        <w:t>ar</w:t>
      </w:r>
      <w:r>
        <w:t xml:space="preserve"> um forgangsröðun í heilbrigðisþjónustu</w:t>
      </w:r>
      <w:r w:rsidR="002E35CD">
        <w:t xml:space="preserve">. </w:t>
      </w:r>
    </w:p>
    <w:p w14:paraId="689AA0C8" w14:textId="77777777" w:rsidR="004D60EA" w:rsidRDefault="004D60EA" w:rsidP="00552BC3">
      <w:pPr>
        <w:pStyle w:val="Fyrirsgn-Greinarger"/>
      </w:pPr>
    </w:p>
    <w:p w14:paraId="7DF25254" w14:textId="49B2BA1C" w:rsidR="00BC48D3" w:rsidRDefault="000F4615" w:rsidP="00552BC3">
      <w:pPr>
        <w:pStyle w:val="Fyrirsgn-Greinarger"/>
      </w:pPr>
      <w:r>
        <w:t>Greinargerð</w:t>
      </w:r>
      <w:r w:rsidR="000D5EBC">
        <w:t>.</w:t>
      </w:r>
    </w:p>
    <w:p w14:paraId="295EF383" w14:textId="1BA9ED1C" w:rsidR="00D5779A" w:rsidRDefault="00E739F1" w:rsidP="008F12BA">
      <w:pPr>
        <w:pStyle w:val="Millifyrirsgn1"/>
      </w:pPr>
      <w:r>
        <w:t>Inngangur</w:t>
      </w:r>
      <w:r w:rsidR="00536F3C">
        <w:t>.</w:t>
      </w:r>
    </w:p>
    <w:p w14:paraId="477DC1E8" w14:textId="77777777" w:rsidR="00CA1791" w:rsidRDefault="00220C21" w:rsidP="008F12BA">
      <w:r>
        <w:t>Nauðsynlegt er að</w:t>
      </w:r>
      <w:r w:rsidR="00AF73EA" w:rsidRPr="00651822">
        <w:t xml:space="preserve"> </w:t>
      </w:r>
      <w:r w:rsidRPr="00651822">
        <w:t>stefnum</w:t>
      </w:r>
      <w:r>
        <w:t>ótun</w:t>
      </w:r>
      <w:r w:rsidRPr="00651822">
        <w:t xml:space="preserve"> </w:t>
      </w:r>
      <w:r w:rsidR="00AF73EA" w:rsidRPr="00651822">
        <w:t xml:space="preserve">fyrir heilbrigðiskerfið hvíli á traustum siðferðilegum grunni og </w:t>
      </w:r>
      <w:r w:rsidR="00A416CF">
        <w:t xml:space="preserve">ríkja þarf sátt um þau gildi sem eiga </w:t>
      </w:r>
      <w:r w:rsidR="00AF73EA" w:rsidRPr="00651822">
        <w:t>að veita leiðsögn til að ná settum markmiðum.</w:t>
      </w:r>
    </w:p>
    <w:p w14:paraId="3304DEAF" w14:textId="52892D7F" w:rsidR="00AF73EA" w:rsidRDefault="00AF73EA" w:rsidP="00305885">
      <w:pPr>
        <w:rPr>
          <w:b/>
        </w:rPr>
      </w:pPr>
      <w:r>
        <w:t xml:space="preserve">Á vormánuðum 149. löggjafarþings var samþykkt á Alþingi </w:t>
      </w:r>
      <w:r w:rsidR="00BE0B23">
        <w:t xml:space="preserve">þingsályktunartillaga </w:t>
      </w:r>
      <w:r>
        <w:t>heil</w:t>
      </w:r>
      <w:r w:rsidR="002221C6">
        <w:softHyphen/>
      </w:r>
      <w:r>
        <w:t>brigðis</w:t>
      </w:r>
      <w:r w:rsidR="00030F4E">
        <w:softHyphen/>
      </w:r>
      <w:r>
        <w:t>ráðherra um heilbrigðisstefnu til ársins 2030. Með samþykkt stefn</w:t>
      </w:r>
      <w:r w:rsidR="00BE0B23">
        <w:softHyphen/>
      </w:r>
      <w:r>
        <w:t>unnar var mikil</w:t>
      </w:r>
      <w:r w:rsidR="002221C6">
        <w:softHyphen/>
      </w:r>
      <w:r>
        <w:t>væg</w:t>
      </w:r>
      <w:r w:rsidR="002221C6">
        <w:softHyphen/>
      </w:r>
      <w:r>
        <w:t>um áfanga náð í að skapa sátt um framtíðarsýn í heilbrigðisþjónustu. Þings</w:t>
      </w:r>
      <w:r w:rsidR="00BE0B23">
        <w:softHyphen/>
      </w:r>
      <w:r>
        <w:t>ályktunin hefst á eftir</w:t>
      </w:r>
      <w:r w:rsidR="002221C6">
        <w:softHyphen/>
      </w:r>
      <w:r>
        <w:t xml:space="preserve">farandi orðum: </w:t>
      </w:r>
      <w:r w:rsidR="008C52CC">
        <w:rPr>
          <w:bCs/>
        </w:rPr>
        <w:t>„</w:t>
      </w:r>
      <w:r w:rsidRPr="00DC7BCD">
        <w:t>Alþingi ályktar að leiðarljós heilbrigðisstefnu fram til ársins 2030 verði að almenningur á Íslandi búi við örugga og hagkvæma heilbrigðis</w:t>
      </w:r>
      <w:r w:rsidR="00BE0B23">
        <w:softHyphen/>
      </w:r>
      <w:r w:rsidRPr="00DC7BCD">
        <w:t>þjónustu þar sem aðgengi allra landsmanna sé tryggt.</w:t>
      </w:r>
      <w:r w:rsidR="008C52CC">
        <w:t>“</w:t>
      </w:r>
      <w:r>
        <w:t xml:space="preserve"> </w:t>
      </w:r>
    </w:p>
    <w:p w14:paraId="5CDFB6A4" w14:textId="55C937CE" w:rsidR="00AF73EA" w:rsidRDefault="00AF73EA" w:rsidP="00305885">
      <w:pPr>
        <w:rPr>
          <w:b/>
        </w:rPr>
      </w:pPr>
      <w:r>
        <w:t>Til að þessum markmiðum heilbrigðisstefnu verði náð er einsýnt að forgangsröðun fjár</w:t>
      </w:r>
      <w:r w:rsidR="00E73E7C">
        <w:softHyphen/>
      </w:r>
      <w:r>
        <w:t>muna til heilbrigðisþjónustu er nauðsynleg.</w:t>
      </w:r>
      <w:r w:rsidR="005F7F90">
        <w:t xml:space="preserve"> </w:t>
      </w:r>
      <w:r>
        <w:t>Fjárveitingar til málaflokksins eru takmark</w:t>
      </w:r>
      <w:r w:rsidR="00E73E7C">
        <w:softHyphen/>
      </w:r>
      <w:r>
        <w:t xml:space="preserve">aðar og </w:t>
      </w:r>
      <w:r w:rsidR="00FB542A">
        <w:t xml:space="preserve">því er mikilvægt </w:t>
      </w:r>
      <w:r>
        <w:t>á tímum stöðugra tækninýjunga í formi nýrra og kostnaðar</w:t>
      </w:r>
      <w:r w:rsidR="00FB542A">
        <w:softHyphen/>
      </w:r>
      <w:r>
        <w:t xml:space="preserve">samra lyfja og annarra lausna við heilbrigðisþjónustu </w:t>
      </w:r>
      <w:r w:rsidR="00FB542A">
        <w:t xml:space="preserve">að </w:t>
      </w:r>
      <w:r w:rsidR="00E73E7C">
        <w:t>hafa</w:t>
      </w:r>
      <w:r w:rsidR="00FB542A">
        <w:t xml:space="preserve"> </w:t>
      </w:r>
      <w:r>
        <w:t>skýr</w:t>
      </w:r>
      <w:r w:rsidR="00E73E7C">
        <w:t>a</w:t>
      </w:r>
      <w:r>
        <w:t xml:space="preserve"> og gagnsæ</w:t>
      </w:r>
      <w:r w:rsidR="00E73E7C">
        <w:t>ja</w:t>
      </w:r>
      <w:r>
        <w:t xml:space="preserve"> forgangs</w:t>
      </w:r>
      <w:r w:rsidR="00FB542A">
        <w:softHyphen/>
      </w:r>
      <w:r>
        <w:t xml:space="preserve">röðun til að tryggja </w:t>
      </w:r>
      <w:r w:rsidR="00FB542A">
        <w:t>örugga og hagkvæma</w:t>
      </w:r>
      <w:r>
        <w:t xml:space="preserve"> heilbrigðisþjónust</w:t>
      </w:r>
      <w:r w:rsidR="00FB542A">
        <w:t>u</w:t>
      </w:r>
      <w:r>
        <w:t xml:space="preserve"> og </w:t>
      </w:r>
      <w:r w:rsidR="00384768">
        <w:t>jafnt</w:t>
      </w:r>
      <w:r>
        <w:t xml:space="preserve"> aðgengi allra landsmanna að þjónustunni.</w:t>
      </w:r>
    </w:p>
    <w:p w14:paraId="53953395" w14:textId="402606C3" w:rsidR="00AF73EA" w:rsidRPr="007026DA" w:rsidRDefault="00D26E13" w:rsidP="00305885">
      <w:pPr>
        <w:rPr>
          <w:b/>
        </w:rPr>
      </w:pPr>
      <w:r>
        <w:t xml:space="preserve">Með samþykkt heilbrigðisstefnu </w:t>
      </w:r>
      <w:r w:rsidR="00AF73EA" w:rsidRPr="00651822">
        <w:t>til ársins 2030</w:t>
      </w:r>
      <w:r>
        <w:t xml:space="preserve"> samþykkti Alþingi eftirfarandi markmið</w:t>
      </w:r>
      <w:r w:rsidR="00AF73EA" w:rsidRPr="00651822">
        <w:t>:</w:t>
      </w:r>
      <w:r w:rsidR="005F7F90">
        <w:rPr>
          <w:b/>
        </w:rPr>
        <w:t xml:space="preserve"> </w:t>
      </w:r>
      <w:r w:rsidR="00260CC2">
        <w:t>„</w:t>
      </w:r>
      <w:r w:rsidR="00AF73EA" w:rsidRPr="00DC7BCD">
        <w:t>Almenn sátt ríki um þær siðferðilegu meginreglur sem ligg</w:t>
      </w:r>
      <w:r w:rsidR="00E73E7C">
        <w:t>i</w:t>
      </w:r>
      <w:r w:rsidR="00AF73EA" w:rsidRPr="00DC7BCD">
        <w:t xml:space="preserve"> til grundvallar forgangsröðun og ákvörð</w:t>
      </w:r>
      <w:r w:rsidR="002221C6">
        <w:softHyphen/>
      </w:r>
      <w:r w:rsidR="00AF73EA" w:rsidRPr="00DC7BCD">
        <w:t xml:space="preserve">unum í heilbrigðiskerfinu og </w:t>
      </w:r>
      <w:r w:rsidR="00E73E7C">
        <w:t>stöðug</w:t>
      </w:r>
      <w:r w:rsidR="00E73E7C" w:rsidRPr="00DC7BCD">
        <w:t xml:space="preserve"> </w:t>
      </w:r>
      <w:r w:rsidR="00AF73EA" w:rsidRPr="00DC7BCD">
        <w:t>umræða verði um siðferðileg leiðarljós</w:t>
      </w:r>
      <w:r w:rsidR="00AF73EA" w:rsidRPr="00CF571A">
        <w:rPr>
          <w:i/>
          <w:iCs/>
        </w:rPr>
        <w:t>.</w:t>
      </w:r>
      <w:r w:rsidR="00260CC2" w:rsidRPr="00260CC2">
        <w:t>“</w:t>
      </w:r>
    </w:p>
    <w:p w14:paraId="38355792" w14:textId="22C020BF" w:rsidR="00D26E13" w:rsidRDefault="00AF73EA" w:rsidP="0080613A">
      <w:r w:rsidRPr="00651822">
        <w:t>Samkvæmt fimm ára aðgerðaáætlun sem heilbrigðisráðherra lagði fyrir Alþingi</w:t>
      </w:r>
      <w:r w:rsidR="00415303">
        <w:t xml:space="preserve"> á 149. lög</w:t>
      </w:r>
      <w:r w:rsidR="002221C6">
        <w:softHyphen/>
      </w:r>
      <w:r w:rsidR="00415303">
        <w:t>gjafar</w:t>
      </w:r>
      <w:r w:rsidR="002221C6">
        <w:softHyphen/>
      </w:r>
      <w:r w:rsidR="00415303">
        <w:t>þingi</w:t>
      </w:r>
      <w:r w:rsidRPr="00651822">
        <w:t xml:space="preserve"> í kjölfar samþykktar á heilbrigðisstefnu skal þessu markmiði náð innan þriggja ára.</w:t>
      </w:r>
      <w:r w:rsidR="00D26E13">
        <w:t xml:space="preserve"> Er sú þingsályktun</w:t>
      </w:r>
      <w:r w:rsidR="00FA1155">
        <w:t>artillaga</w:t>
      </w:r>
      <w:r w:rsidR="00D26E13">
        <w:t xml:space="preserve"> sem hér er lögð fram liður í að ná þessu markmiði.</w:t>
      </w:r>
    </w:p>
    <w:p w14:paraId="19573F71" w14:textId="006670AE" w:rsidR="00681FE4" w:rsidRDefault="00CA1791" w:rsidP="00120D22">
      <w:r>
        <w:t xml:space="preserve">Við allar ákvarðanir ber að hafa í huga </w:t>
      </w:r>
      <w:r w:rsidR="00293158">
        <w:t>hagkvæm</w:t>
      </w:r>
      <w:r>
        <w:t>ni</w:t>
      </w:r>
      <w:r w:rsidR="00293158">
        <w:t xml:space="preserve"> og skynsamleg</w:t>
      </w:r>
      <w:r>
        <w:t>a</w:t>
      </w:r>
      <w:r w:rsidR="00293158">
        <w:t xml:space="preserve"> notkun þeirra fjármuna sem heilbrigðiskerfinu eru lagðir til úr sameiginlegum sjóðum. Þessi forgangsröðun</w:t>
      </w:r>
      <w:r w:rsidR="00293158" w:rsidRPr="00293158">
        <w:t xml:space="preserve"> er liður í </w:t>
      </w:r>
      <w:r w:rsidR="00C8390F">
        <w:t>störf</w:t>
      </w:r>
      <w:r w:rsidR="002221C6">
        <w:softHyphen/>
      </w:r>
      <w:r w:rsidR="00C8390F">
        <w:t xml:space="preserve">um stofnana sem heyra undir heilbrigðisráðherra, en </w:t>
      </w:r>
      <w:r w:rsidR="00672941">
        <w:t>einnig</w:t>
      </w:r>
      <w:r w:rsidR="00C8390F">
        <w:t xml:space="preserve"> </w:t>
      </w:r>
      <w:r w:rsidR="00384768">
        <w:t>ve</w:t>
      </w:r>
      <w:r w:rsidR="000479FD">
        <w:t>i</w:t>
      </w:r>
      <w:r w:rsidR="00384768">
        <w:t xml:space="preserve">gamikill þáttur </w:t>
      </w:r>
      <w:r w:rsidR="00C8390F">
        <w:t xml:space="preserve">í </w:t>
      </w:r>
      <w:r w:rsidR="00293158" w:rsidRPr="00293158">
        <w:t>daglegum störf</w:t>
      </w:r>
      <w:r w:rsidR="002221C6">
        <w:softHyphen/>
      </w:r>
      <w:r w:rsidR="00293158" w:rsidRPr="00293158">
        <w:t xml:space="preserve">um </w:t>
      </w:r>
      <w:r w:rsidR="003230BC" w:rsidRPr="00293158">
        <w:t>heilbrigðisstarfs</w:t>
      </w:r>
      <w:r w:rsidR="003230BC">
        <w:t>fólks</w:t>
      </w:r>
      <w:r w:rsidR="00293158" w:rsidRPr="00293158">
        <w:t>.</w:t>
      </w:r>
      <w:r w:rsidR="00293158">
        <w:t xml:space="preserve"> Til þess að </w:t>
      </w:r>
      <w:r w:rsidR="003230BC">
        <w:t xml:space="preserve">heilbrigðisstarfsfólk </w:t>
      </w:r>
      <w:r w:rsidR="00BD2279">
        <w:t>taki ákvarðanir sem byggja</w:t>
      </w:r>
      <w:r w:rsidR="00892261">
        <w:t>st</w:t>
      </w:r>
      <w:r w:rsidR="00BD2279">
        <w:t xml:space="preserve"> á </w:t>
      </w:r>
      <w:r w:rsidR="00BD2279">
        <w:lastRenderedPageBreak/>
        <w:t>sam</w:t>
      </w:r>
      <w:r w:rsidR="00C62D65">
        <w:softHyphen/>
      </w:r>
      <w:r w:rsidR="00BD2279">
        <w:t>eigin</w:t>
      </w:r>
      <w:r w:rsidR="002221C6">
        <w:softHyphen/>
      </w:r>
      <w:r w:rsidR="00BD2279">
        <w:t xml:space="preserve">legri sýn um gildi þarf að nást </w:t>
      </w:r>
      <w:r w:rsidR="00C8390F">
        <w:t xml:space="preserve">samfélagsleg </w:t>
      </w:r>
      <w:r w:rsidR="00BD2279">
        <w:t>sátt um</w:t>
      </w:r>
      <w:r w:rsidR="00384768">
        <w:t xml:space="preserve"> </w:t>
      </w:r>
      <w:r>
        <w:t>þ</w:t>
      </w:r>
      <w:r w:rsidR="00384768">
        <w:t>au</w:t>
      </w:r>
      <w:r w:rsidR="00BD2279">
        <w:t xml:space="preserve"> gild</w:t>
      </w:r>
      <w:r w:rsidR="00384768">
        <w:t>i</w:t>
      </w:r>
      <w:r w:rsidR="00BD2279">
        <w:t xml:space="preserve"> </w:t>
      </w:r>
      <w:r w:rsidR="00EB4EDD">
        <w:t>sem skul</w:t>
      </w:r>
      <w:r>
        <w:t>u</w:t>
      </w:r>
      <w:r w:rsidR="00EB4EDD">
        <w:t xml:space="preserve"> vera leiðar</w:t>
      </w:r>
      <w:r w:rsidR="00892261">
        <w:softHyphen/>
      </w:r>
      <w:r w:rsidR="00EB4EDD">
        <w:t>ljós við forgangsröðun</w:t>
      </w:r>
      <w:r w:rsidR="00BD2279">
        <w:t xml:space="preserve">. </w:t>
      </w:r>
      <w:r w:rsidR="00C8390F">
        <w:t>Þingsályktunartill</w:t>
      </w:r>
      <w:r w:rsidR="000479FD">
        <w:t>ögu</w:t>
      </w:r>
      <w:r w:rsidR="00C8390F">
        <w:t xml:space="preserve"> um siðferðileg gildi og forgangsröðun í heil</w:t>
      </w:r>
      <w:r w:rsidR="00892261">
        <w:softHyphen/>
      </w:r>
      <w:r w:rsidR="00C8390F">
        <w:t>brigðis</w:t>
      </w:r>
      <w:r w:rsidR="00892261">
        <w:softHyphen/>
      </w:r>
      <w:r w:rsidR="00C8390F">
        <w:t xml:space="preserve">þjónustu er ætlað að vera fyrsta skrefið í átt að slíkri sátt. </w:t>
      </w:r>
    </w:p>
    <w:p w14:paraId="69CC7C59" w14:textId="72FD7460" w:rsidR="0056044F" w:rsidRDefault="00293158" w:rsidP="00030F4E">
      <w:r w:rsidRPr="00293158">
        <w:t>Auknir möguleikar við greiningu og meðferð sjúkdóma með sívaxandi kostnaði gera</w:t>
      </w:r>
      <w:r w:rsidR="00EB4EDD">
        <w:t xml:space="preserve"> enn frek</w:t>
      </w:r>
      <w:r w:rsidR="00C62D65">
        <w:softHyphen/>
      </w:r>
      <w:r w:rsidR="00EB4EDD">
        <w:t>ari</w:t>
      </w:r>
      <w:r w:rsidRPr="00293158">
        <w:t xml:space="preserve"> kröfur um að ríkið sem greiðandi heilbrigðisþjónustunnar forgangsraði því fjármagni sem er til umráða.</w:t>
      </w:r>
      <w:r w:rsidR="00EB4EDD">
        <w:t xml:space="preserve"> Ákvarðanir um nýtingu nýrrar tækni og lyfja þarf einnig að taka að undan</w:t>
      </w:r>
      <w:r w:rsidR="00C62D65">
        <w:softHyphen/>
      </w:r>
      <w:r w:rsidR="00EB4EDD">
        <w:t>gengnu mati á þörf og nýtingu, greiningu kostnaðar og mögulegum kostnaðarábata.</w:t>
      </w:r>
      <w:r w:rsidRPr="00293158">
        <w:t xml:space="preserve"> Til</w:t>
      </w:r>
      <w:r w:rsidR="00EB4EDD">
        <w:t xml:space="preserve"> grund</w:t>
      </w:r>
      <w:r w:rsidR="002221C6">
        <w:softHyphen/>
      </w:r>
      <w:r w:rsidR="00EB4EDD">
        <w:t>vall</w:t>
      </w:r>
      <w:r w:rsidR="00C62D65">
        <w:softHyphen/>
      </w:r>
      <w:r w:rsidR="00EB4EDD">
        <w:t>ar slíku mati þurfa að liggja gildi</w:t>
      </w:r>
      <w:r w:rsidRPr="00293158">
        <w:t xml:space="preserve"> sem </w:t>
      </w:r>
      <w:r w:rsidR="000479FD">
        <w:t xml:space="preserve">sátt </w:t>
      </w:r>
      <w:r w:rsidRPr="00293158">
        <w:t xml:space="preserve">ríkir um. </w:t>
      </w:r>
      <w:r w:rsidR="00933E11">
        <w:t>Gildi</w:t>
      </w:r>
      <w:r w:rsidRPr="00293158">
        <w:t xml:space="preserve"> sem eru réttlát og tryggja gagnsæi og jafnræði en ekki síst auðvelda</w:t>
      </w:r>
      <w:r w:rsidR="00F01AFB">
        <w:t xml:space="preserve"> erfiðar ákvarðanir sem hafa</w:t>
      </w:r>
      <w:r w:rsidRPr="00293158">
        <w:t xml:space="preserve"> bein áhrif á líf og heilsu einstak</w:t>
      </w:r>
      <w:r w:rsidR="002221C6">
        <w:softHyphen/>
      </w:r>
      <w:r w:rsidRPr="00293158">
        <w:t>linga.</w:t>
      </w:r>
    </w:p>
    <w:p w14:paraId="66CED052" w14:textId="240BCF2B" w:rsidR="00EB4EDD" w:rsidRDefault="00392440" w:rsidP="00892261">
      <w:r>
        <w:t xml:space="preserve">Á Íslandi hefur hingað til </w:t>
      </w:r>
      <w:r w:rsidR="000479FD">
        <w:t xml:space="preserve">hvorki </w:t>
      </w:r>
      <w:r w:rsidR="00EB4EDD">
        <w:t>farið fram</w:t>
      </w:r>
      <w:r>
        <w:t xml:space="preserve"> skipulögð umræða um </w:t>
      </w:r>
      <w:r w:rsidR="00F01AFB">
        <w:t xml:space="preserve">gildismat og </w:t>
      </w:r>
      <w:r>
        <w:t>forgangs</w:t>
      </w:r>
      <w:r w:rsidR="002221C6">
        <w:softHyphen/>
      </w:r>
      <w:r>
        <w:t>röðun í heilbrigðisþjónustu</w:t>
      </w:r>
      <w:r w:rsidR="00EB4EDD">
        <w:t xml:space="preserve">, líkt og þekkist </w:t>
      </w:r>
      <w:r w:rsidR="00892261">
        <w:t xml:space="preserve">annars staðar </w:t>
      </w:r>
      <w:r w:rsidR="00EB4EDD">
        <w:t>á Norðurlöndunum</w:t>
      </w:r>
      <w:r w:rsidR="00683595">
        <w:t>,</w:t>
      </w:r>
      <w:r w:rsidR="000479FD">
        <w:t xml:space="preserve"> né </w:t>
      </w:r>
      <w:r w:rsidR="00892261">
        <w:t xml:space="preserve">um </w:t>
      </w:r>
      <w:r w:rsidR="00250373">
        <w:t>hvað sé</w:t>
      </w:r>
      <w:r>
        <w:t xml:space="preserve"> mikil</w:t>
      </w:r>
      <w:r w:rsidR="002221C6">
        <w:softHyphen/>
      </w:r>
      <w:r>
        <w:t>vægt þegar kemur að slíkri forgangsröðun.</w:t>
      </w:r>
      <w:r w:rsidR="00D04AE3">
        <w:t xml:space="preserve"> </w:t>
      </w:r>
      <w:r w:rsidR="00683595">
        <w:t xml:space="preserve">Það sem næst kemst umfjöllun af þessu tagi hér á landi eru umræður </w:t>
      </w:r>
      <w:r w:rsidR="00EB4EDD">
        <w:t>um fjárlög hvers</w:t>
      </w:r>
      <w:r w:rsidR="00683595">
        <w:t xml:space="preserve"> árs.</w:t>
      </w:r>
    </w:p>
    <w:p w14:paraId="61D30595" w14:textId="3A1903BA" w:rsidR="00F65AB9" w:rsidRDefault="00EB4EDD" w:rsidP="00892261">
      <w:r>
        <w:t>Á</w:t>
      </w:r>
      <w:r w:rsidR="00392440">
        <w:t xml:space="preserve">rið </w:t>
      </w:r>
      <w:r w:rsidR="00392440" w:rsidRPr="009D7D0E">
        <w:t>1998</w:t>
      </w:r>
      <w:r w:rsidR="00392440">
        <w:t xml:space="preserve"> </w:t>
      </w:r>
      <w:r w:rsidR="00892261">
        <w:t xml:space="preserve">var </w:t>
      </w:r>
      <w:r>
        <w:t xml:space="preserve">birt skýrsla sem unnin var </w:t>
      </w:r>
      <w:r w:rsidR="00392440">
        <w:t>fyrir heilbrigðis- og tryggingamálaráðherra um for</w:t>
      </w:r>
      <w:r w:rsidR="00C62D65">
        <w:softHyphen/>
      </w:r>
      <w:r w:rsidR="00392440">
        <w:t>gangs</w:t>
      </w:r>
      <w:r w:rsidR="002221C6">
        <w:softHyphen/>
      </w:r>
      <w:r w:rsidR="00392440">
        <w:t>röðun í heilbrigðismálum. Skýrslan var gefin út sem niðurstaða nefndar um forgangs</w:t>
      </w:r>
      <w:r w:rsidR="002221C6">
        <w:softHyphen/>
      </w:r>
      <w:r w:rsidR="00392440">
        <w:t>röð</w:t>
      </w:r>
      <w:r w:rsidR="00C62D65">
        <w:softHyphen/>
      </w:r>
      <w:r w:rsidR="00392440">
        <w:t>un sem skipuð var af ráðherra.</w:t>
      </w:r>
      <w:r w:rsidR="007030FF">
        <w:t xml:space="preserve"> </w:t>
      </w:r>
      <w:r w:rsidR="00392440">
        <w:t xml:space="preserve">Helstu niðurstöður </w:t>
      </w:r>
      <w:r w:rsidR="00415303">
        <w:t>nefndarinnar</w:t>
      </w:r>
      <w:r w:rsidR="00892261">
        <w:t>,</w:t>
      </w:r>
      <w:r w:rsidR="00415303">
        <w:t xml:space="preserve"> sem tengjast siðfræði</w:t>
      </w:r>
      <w:r w:rsidR="002221C6">
        <w:softHyphen/>
      </w:r>
      <w:r w:rsidR="00415303">
        <w:t>leg</w:t>
      </w:r>
      <w:r w:rsidR="00C62D65">
        <w:softHyphen/>
      </w:r>
      <w:r w:rsidR="00415303">
        <w:t>um þáttum</w:t>
      </w:r>
      <w:r w:rsidR="00892261">
        <w:t>,</w:t>
      </w:r>
      <w:r w:rsidR="00415303">
        <w:t xml:space="preserve"> </w:t>
      </w:r>
      <w:r w:rsidR="00986F24">
        <w:t>voru að heilbrigðisþjónustan sk</w:t>
      </w:r>
      <w:r w:rsidR="00892261">
        <w:t>y</w:t>
      </w:r>
      <w:r w:rsidR="00986F24">
        <w:t>l</w:t>
      </w:r>
      <w:r w:rsidR="00892261">
        <w:t>d</w:t>
      </w:r>
      <w:r w:rsidR="00986F24">
        <w:t>i vera réttlát og að rétt</w:t>
      </w:r>
      <w:r w:rsidR="00415303">
        <w:t>ur</w:t>
      </w:r>
      <w:r w:rsidR="00986F24">
        <w:t xml:space="preserve"> sjúklinga</w:t>
      </w:r>
      <w:r w:rsidR="00415303">
        <w:t xml:space="preserve"> sk</w:t>
      </w:r>
      <w:r w:rsidR="00892261">
        <w:t>y</w:t>
      </w:r>
      <w:r w:rsidR="00415303">
        <w:t>l</w:t>
      </w:r>
      <w:r w:rsidR="00892261">
        <w:t>d</w:t>
      </w:r>
      <w:r w:rsidR="00415303">
        <w:t>i tryggð</w:t>
      </w:r>
      <w:r w:rsidR="002221C6">
        <w:softHyphen/>
      </w:r>
      <w:r w:rsidR="00415303">
        <w:t>ur</w:t>
      </w:r>
      <w:r w:rsidR="00986F24">
        <w:t>. Samkvæmt niðurstöðum nefndarinnar skal heilbrigðisþjónustan bygg</w:t>
      </w:r>
      <w:r w:rsidR="00892261">
        <w:t>jast</w:t>
      </w:r>
      <w:r w:rsidR="00986F24">
        <w:t xml:space="preserve"> á sam</w:t>
      </w:r>
      <w:r w:rsidR="002221C6">
        <w:softHyphen/>
      </w:r>
      <w:r w:rsidR="00986F24">
        <w:t>ábyrgð þegnanna</w:t>
      </w:r>
      <w:r w:rsidR="00415303">
        <w:t>. Hún skal</w:t>
      </w:r>
      <w:r w:rsidR="00986F24">
        <w:t xml:space="preserve"> að mestu leyti kostuð af almannafé</w:t>
      </w:r>
      <w:r w:rsidR="00415303">
        <w:t xml:space="preserve"> og</w:t>
      </w:r>
      <w:r w:rsidR="00986F24">
        <w:t xml:space="preserve"> aðgengi að heilbrigðis</w:t>
      </w:r>
      <w:r w:rsidR="002221C6">
        <w:softHyphen/>
      </w:r>
      <w:r w:rsidR="00986F24">
        <w:t>þjón</w:t>
      </w:r>
      <w:r w:rsidR="002221C6">
        <w:softHyphen/>
      </w:r>
      <w:r w:rsidR="00986F24">
        <w:t>ustu skal vera auðvelt og sem jafnast</w:t>
      </w:r>
      <w:r w:rsidR="00415303">
        <w:t>. Þá skulu</w:t>
      </w:r>
      <w:r w:rsidR="00986F24">
        <w:t xml:space="preserve"> þeir einstaklingar sem hafa mesta þörf fyrir heil</w:t>
      </w:r>
      <w:r w:rsidR="002221C6">
        <w:softHyphen/>
      </w:r>
      <w:r w:rsidR="00986F24">
        <w:t>brigðis</w:t>
      </w:r>
      <w:r w:rsidR="002221C6">
        <w:softHyphen/>
      </w:r>
      <w:r w:rsidR="00986F24">
        <w:t xml:space="preserve">þjónustu ganga fyrir. Í niðurstöðum nefndarinnar segir jafnframt að </w:t>
      </w:r>
      <w:r w:rsidR="00DD5A9F">
        <w:t>virðing skuli bor</w:t>
      </w:r>
      <w:r w:rsidR="002221C6">
        <w:softHyphen/>
      </w:r>
      <w:r w:rsidR="00DD5A9F">
        <w:t>in fyrir velferð, einkalífi, mannhelgi og sjálfsákvörðunarrétti sjúklings. Meðferð og um</w:t>
      </w:r>
      <w:r w:rsidR="00C62D65">
        <w:softHyphen/>
      </w:r>
      <w:r w:rsidR="00DD5A9F">
        <w:t>önn</w:t>
      </w:r>
      <w:r w:rsidR="00C62D65">
        <w:softHyphen/>
      </w:r>
      <w:r w:rsidR="00DD5A9F">
        <w:t>un við lífslok skuli taka mið af óskum einstaklingsins og/eða aðstandenda og vera eins nær</w:t>
      </w:r>
      <w:r w:rsidR="002221C6">
        <w:softHyphen/>
      </w:r>
      <w:r w:rsidR="00DD5A9F">
        <w:t xml:space="preserve">gætin og frekast er unnt. Niðurstaða nefndarinnar </w:t>
      </w:r>
      <w:r w:rsidR="00F37171">
        <w:t>var</w:t>
      </w:r>
      <w:r w:rsidR="00892261">
        <w:t xml:space="preserve"> </w:t>
      </w:r>
      <w:r w:rsidR="00DD5A9F">
        <w:t xml:space="preserve">jafnframt </w:t>
      </w:r>
      <w:r w:rsidR="00F37171">
        <w:t>sú</w:t>
      </w:r>
      <w:r w:rsidR="00DD5A9F">
        <w:t xml:space="preserve"> að siðareglur heil</w:t>
      </w:r>
      <w:r w:rsidR="002221C6">
        <w:softHyphen/>
      </w:r>
      <w:r w:rsidR="00DD5A9F">
        <w:t>brigðis</w:t>
      </w:r>
      <w:r w:rsidR="002221C6">
        <w:softHyphen/>
      </w:r>
      <w:r w:rsidR="00DD5A9F">
        <w:t>stétta sk</w:t>
      </w:r>
      <w:r w:rsidR="00F37171">
        <w:t>y</w:t>
      </w:r>
      <w:r w:rsidR="00DD5A9F">
        <w:t>l</w:t>
      </w:r>
      <w:r w:rsidR="00F37171">
        <w:t>du</w:t>
      </w:r>
      <w:r w:rsidR="00DD5A9F">
        <w:t xml:space="preserve"> í heiðri hafðar, að tryggja b</w:t>
      </w:r>
      <w:r w:rsidR="00F37171">
        <w:t>æ</w:t>
      </w:r>
      <w:r w:rsidR="00DD5A9F">
        <w:t>r</w:t>
      </w:r>
      <w:r w:rsidR="00683595">
        <w:t>i</w:t>
      </w:r>
      <w:r w:rsidR="00DD5A9F">
        <w:t xml:space="preserve"> að heilbrigðisstarfsfólk viðh</w:t>
      </w:r>
      <w:r w:rsidR="00F37171">
        <w:t>é</w:t>
      </w:r>
      <w:r w:rsidR="00DD5A9F">
        <w:t>ldi og endur</w:t>
      </w:r>
      <w:r w:rsidR="002221C6">
        <w:softHyphen/>
      </w:r>
      <w:r w:rsidR="00DD5A9F">
        <w:t>ný</w:t>
      </w:r>
      <w:r w:rsidR="00F37171">
        <w:t>jað</w:t>
      </w:r>
      <w:r w:rsidR="00DD5A9F">
        <w:t>i þekkingu sína, að sjúklingar h</w:t>
      </w:r>
      <w:r w:rsidR="00F37171">
        <w:t>e</w:t>
      </w:r>
      <w:r w:rsidR="00DD5A9F">
        <w:t>f</w:t>
      </w:r>
      <w:r w:rsidR="00F37171">
        <w:t>ðu</w:t>
      </w:r>
      <w:r w:rsidR="00DD5A9F">
        <w:t xml:space="preserve"> greiðan aðgang að heilbrigðis</w:t>
      </w:r>
      <w:r w:rsidR="00F37171">
        <w:softHyphen/>
      </w:r>
      <w:r w:rsidR="00DD5A9F">
        <w:t>þjónustu og að sjúk</w:t>
      </w:r>
      <w:r w:rsidR="00C62D65">
        <w:softHyphen/>
      </w:r>
      <w:r w:rsidR="00DD5A9F">
        <w:t>ling</w:t>
      </w:r>
      <w:r w:rsidR="002221C6">
        <w:softHyphen/>
      </w:r>
      <w:r w:rsidR="00DD5A9F">
        <w:t>a</w:t>
      </w:r>
      <w:r w:rsidR="00683595">
        <w:t>r</w:t>
      </w:r>
      <w:r w:rsidR="00DD5A9F">
        <w:t xml:space="preserve"> bráðadeilda b</w:t>
      </w:r>
      <w:r w:rsidR="00F37171">
        <w:t>yggju</w:t>
      </w:r>
      <w:r w:rsidR="00DD5A9F">
        <w:t xml:space="preserve"> við góða umönnun á deild en l</w:t>
      </w:r>
      <w:r w:rsidR="00F37171">
        <w:t>ægju</w:t>
      </w:r>
      <w:r w:rsidR="00DD5A9F">
        <w:t xml:space="preserve"> ekki á göngum eða öðrum stöð</w:t>
      </w:r>
      <w:r w:rsidR="002221C6">
        <w:softHyphen/>
      </w:r>
      <w:r w:rsidR="00DD5A9F">
        <w:t>um sem ekki eru ætlaðir sjúklingum.</w:t>
      </w:r>
    </w:p>
    <w:p w14:paraId="2224929C" w14:textId="7D6E6752" w:rsidR="00681FE4" w:rsidRDefault="00F65AB9" w:rsidP="00892261">
      <w:r w:rsidRPr="000675B8">
        <w:t xml:space="preserve">Það er </w:t>
      </w:r>
      <w:r w:rsidR="00681FE4">
        <w:t>ómögulegt</w:t>
      </w:r>
      <w:r w:rsidRPr="000675B8">
        <w:t xml:space="preserve"> að </w:t>
      </w:r>
      <w:r w:rsidR="006E0C46">
        <w:t>útbúa</w:t>
      </w:r>
      <w:r w:rsidR="006E0C46" w:rsidRPr="000675B8">
        <w:t xml:space="preserve"> </w:t>
      </w:r>
      <w:r w:rsidRPr="000675B8">
        <w:t>einfaldar leiðbeiningar eða verklagsreglur um forgangsröðun í heilbrigðiskerfinu. Óljósar aðstæður og grá svæði munu ávallt vera til staðar. Með siðferði</w:t>
      </w:r>
      <w:r w:rsidR="002221C6">
        <w:softHyphen/>
      </w:r>
      <w:r w:rsidRPr="000675B8">
        <w:t>leg</w:t>
      </w:r>
      <w:r w:rsidR="002221C6">
        <w:softHyphen/>
      </w:r>
      <w:r w:rsidRPr="000675B8">
        <w:t xml:space="preserve">um </w:t>
      </w:r>
      <w:r>
        <w:t>gildum</w:t>
      </w:r>
      <w:r w:rsidRPr="000675B8">
        <w:t xml:space="preserve"> skapast forsendur fyrir því að komast að meðvituðum</w:t>
      </w:r>
      <w:r w:rsidR="00D514AB">
        <w:t xml:space="preserve"> og ígrunduðum</w:t>
      </w:r>
      <w:r w:rsidRPr="000675B8">
        <w:t xml:space="preserve"> niður</w:t>
      </w:r>
      <w:r w:rsidR="002221C6">
        <w:softHyphen/>
      </w:r>
      <w:r w:rsidRPr="000675B8">
        <w:t>stöð</w:t>
      </w:r>
      <w:r w:rsidR="00C62D65">
        <w:softHyphen/>
      </w:r>
      <w:r w:rsidRPr="000675B8">
        <w:t xml:space="preserve">um. </w:t>
      </w:r>
      <w:r>
        <w:t>Þær</w:t>
      </w:r>
      <w:r w:rsidRPr="000675B8">
        <w:t xml:space="preserve"> gefa tóninn í umræðunni um forgangsröðun. </w:t>
      </w:r>
      <w:r w:rsidR="00681FE4">
        <w:t>Það er mikilvægt að allir geri sér grein fyrir því að e</w:t>
      </w:r>
      <w:r w:rsidRPr="000675B8">
        <w:t xml:space="preserve">ndanleg ábyrgð á ákvörðunum um forgangsröðun í heilbrigðiskerfinu mun ávallt </w:t>
      </w:r>
      <w:r>
        <w:t>hvíla</w:t>
      </w:r>
      <w:r w:rsidRPr="000675B8">
        <w:t xml:space="preserve"> á herðum þeirra sem hverju sinni eru í þeirri aðstöðu að taka slíkar ákvarðanir. </w:t>
      </w:r>
      <w:r>
        <w:t xml:space="preserve">Þau gildi sem kveðið er á um í þessari </w:t>
      </w:r>
      <w:r w:rsidR="00FA1155">
        <w:t>þingsályktunartillögu</w:t>
      </w:r>
      <w:r w:rsidR="00FA1155" w:rsidRPr="000675B8">
        <w:t xml:space="preserve"> </w:t>
      </w:r>
      <w:r w:rsidRPr="000675B8">
        <w:t xml:space="preserve">veita </w:t>
      </w:r>
      <w:r>
        <w:t>í þeim tilvikum</w:t>
      </w:r>
      <w:r w:rsidRPr="000675B8">
        <w:t xml:space="preserve"> leiðsögn</w:t>
      </w:r>
      <w:r>
        <w:t xml:space="preserve"> í átt</w:t>
      </w:r>
      <w:r w:rsidRPr="000675B8">
        <w:t xml:space="preserve"> að niður</w:t>
      </w:r>
      <w:r w:rsidR="002221C6">
        <w:softHyphen/>
      </w:r>
      <w:r w:rsidRPr="000675B8">
        <w:t xml:space="preserve">stöðu </w:t>
      </w:r>
      <w:r>
        <w:t xml:space="preserve">sem fengin er </w:t>
      </w:r>
      <w:r w:rsidRPr="000675B8">
        <w:t xml:space="preserve">með umræðu og </w:t>
      </w:r>
      <w:r>
        <w:t>rökræðu.</w:t>
      </w:r>
    </w:p>
    <w:p w14:paraId="0EF6E5DC" w14:textId="77777777" w:rsidR="00681FE4" w:rsidRDefault="00681FE4" w:rsidP="001B190B"/>
    <w:p w14:paraId="30DCDBCD" w14:textId="7D3444F9" w:rsidR="00681FE4" w:rsidRDefault="007C7CFA" w:rsidP="007E5CB3">
      <w:pPr>
        <w:pStyle w:val="Millifyrirsgn2"/>
      </w:pPr>
      <w:r>
        <w:t>Siðferðileg gildi og löggjöf á sviði heilbrigðismála</w:t>
      </w:r>
      <w:r w:rsidR="00681FE4">
        <w:t>.</w:t>
      </w:r>
    </w:p>
    <w:p w14:paraId="287E27F3" w14:textId="4322FB05" w:rsidR="00644B87" w:rsidRDefault="00A532C7" w:rsidP="00661680">
      <w:r w:rsidRPr="000675B8">
        <w:t>Íslensk löggjöf á sviði heilbrigðismála endurspeglar ákveð</w:t>
      </w:r>
      <w:r w:rsidR="002E35CD">
        <w:t>na</w:t>
      </w:r>
      <w:r w:rsidRPr="000675B8">
        <w:t xml:space="preserve"> siðferðileg</w:t>
      </w:r>
      <w:r w:rsidR="00683595">
        <w:t>a</w:t>
      </w:r>
      <w:r w:rsidRPr="000675B8">
        <w:t xml:space="preserve"> </w:t>
      </w:r>
      <w:r w:rsidR="002E35CD">
        <w:t>afstöðu</w:t>
      </w:r>
      <w:r w:rsidR="002E35CD" w:rsidRPr="000675B8">
        <w:t xml:space="preserve"> </w:t>
      </w:r>
      <w:r w:rsidR="002E35CD">
        <w:t>gagnvart</w:t>
      </w:r>
      <w:r w:rsidR="002E35CD" w:rsidRPr="000675B8">
        <w:t xml:space="preserve"> </w:t>
      </w:r>
      <w:r w:rsidRPr="000675B8">
        <w:t>rétt</w:t>
      </w:r>
      <w:r w:rsidR="002E35CD">
        <w:t>i</w:t>
      </w:r>
      <w:r w:rsidRPr="000675B8">
        <w:t xml:space="preserve"> landsmanna til heilbrigðisþjónustu</w:t>
      </w:r>
      <w:r w:rsidR="00FE543A">
        <w:t xml:space="preserve">. </w:t>
      </w:r>
      <w:r w:rsidR="006E656C">
        <w:t>Til að mynda er markmið laga um heilbrigðis</w:t>
      </w:r>
      <w:r w:rsidR="00661680">
        <w:softHyphen/>
      </w:r>
      <w:r w:rsidR="006E656C">
        <w:t>þjón</w:t>
      </w:r>
      <w:r w:rsidR="00661680">
        <w:softHyphen/>
      </w:r>
      <w:r w:rsidR="006E656C">
        <w:t>ustu, nr. 40/2007, að allir landsmenn eigi kost á fullkomnustu heilbrigðis</w:t>
      </w:r>
      <w:r w:rsidR="00661680">
        <w:softHyphen/>
      </w:r>
      <w:r w:rsidR="006E656C">
        <w:t>þjónustu sem á hverjum tíma eru tök á að veita til verndar andlegri, líkamlegri og félagslegri heilbrigði.</w:t>
      </w:r>
    </w:p>
    <w:p w14:paraId="64C5609D" w14:textId="43A07327" w:rsidR="00A532C7" w:rsidRPr="000675B8" w:rsidRDefault="00644B87" w:rsidP="00661680">
      <w:r>
        <w:t xml:space="preserve">Í lögum um réttindi sjúklinga, nr. 74/1997, er </w:t>
      </w:r>
      <w:r w:rsidR="00661680">
        <w:t xml:space="preserve">kveðið á </w:t>
      </w:r>
      <w:r>
        <w:t>um þau grunnréttindi sem sjúklingar eiga að njóta innan heilbrigðisþjónustunnar. Markmið laganna er að tryggja sjúklingum til</w:t>
      </w:r>
      <w:r w:rsidR="002221C6">
        <w:softHyphen/>
      </w:r>
      <w:r>
        <w:t>tek</w:t>
      </w:r>
      <w:r w:rsidR="002221C6">
        <w:softHyphen/>
      </w:r>
      <w:r>
        <w:t xml:space="preserve">in réttindi í samræmi við almenn mannréttindi og mannhelgi og styrkja þannig réttarstöðu </w:t>
      </w:r>
      <w:r>
        <w:lastRenderedPageBreak/>
        <w:t>þeirra gagnvart heilbrigðisþjónustunni og styðja trúnaðarsambandið sem ríkja ber milli sjúk</w:t>
      </w:r>
      <w:r w:rsidR="000C43C0">
        <w:softHyphen/>
      </w:r>
      <w:r>
        <w:t xml:space="preserve">linga og </w:t>
      </w:r>
      <w:r w:rsidR="00FE543A">
        <w:t>heilbrigðisstarfsfólks</w:t>
      </w:r>
      <w:r>
        <w:t>. Þá er óheimilt samkvæmt lögunum að mismuna sjúkling</w:t>
      </w:r>
      <w:r w:rsidR="002221C6">
        <w:softHyphen/>
      </w:r>
      <w:r>
        <w:t>um á grund</w:t>
      </w:r>
      <w:r w:rsidR="00C62D65">
        <w:softHyphen/>
      </w:r>
      <w:r>
        <w:t>velli kynferðis, trúarbragða, skoðana, þjóðernisuppruna, kynþáttar, litarháttar, efna</w:t>
      </w:r>
      <w:r w:rsidR="002221C6">
        <w:softHyphen/>
      </w:r>
      <w:r>
        <w:t xml:space="preserve">hags, ætternis </w:t>
      </w:r>
      <w:r w:rsidR="00683595">
        <w:t xml:space="preserve">eða </w:t>
      </w:r>
      <w:r>
        <w:t>stöðu að öðru leyti. Sjúklingar eiga rétt á fullkomnustu heilbrigðis</w:t>
      </w:r>
      <w:r w:rsidR="002221C6">
        <w:softHyphen/>
      </w:r>
      <w:r>
        <w:t>þjón</w:t>
      </w:r>
      <w:r w:rsidR="002221C6">
        <w:softHyphen/>
      </w:r>
      <w:r>
        <w:t>ustu sem á hverjum tíma er völ á að veita og á sjúklingur rétt á þjónustu sem miðast við ástand hans og horfur á hverjum tíma og bestu þekkingu sem völ er á. Samkvæmt lögunum á sjúkling</w:t>
      </w:r>
      <w:r w:rsidR="002221C6">
        <w:softHyphen/>
      </w:r>
      <w:r>
        <w:t xml:space="preserve">ur rétt á samfelldri þjónustu og að samstarf ríki milli allra heilbrigðisstarfsmanna og stofnana sem hana veita. Í 19. gr. laganna er </w:t>
      </w:r>
      <w:r w:rsidR="00661680">
        <w:t xml:space="preserve">kveðið á </w:t>
      </w:r>
      <w:r>
        <w:t>um forgangsröðun innan heilbrigðisþjónustunnar, en þar segir að ef nauðsynlegt reynist að forgangsraða sjúklingum vegna meðferðar skuli fyrst og fremst byggt á læknisfræðilegum sjónarmiðum og eftir atvikum öðrum faglegum forsend</w:t>
      </w:r>
      <w:r w:rsidR="002221C6">
        <w:softHyphen/>
      </w:r>
      <w:r>
        <w:t>um. Þá segir í 21. gr. að sjúklingur beri ábyrgð á heilsu sinni eftir því sem það er á hans færi og ástand hans leyfir. Þá beri honum eftir atvikum að vera virkur þátttakandi í meðferð sem hann hefur samþykkt.</w:t>
      </w:r>
      <w:r w:rsidR="00A532C7" w:rsidRPr="000675B8">
        <w:t xml:space="preserve"> </w:t>
      </w:r>
    </w:p>
    <w:p w14:paraId="163DC792" w14:textId="7CD5CFEA" w:rsidR="00AB35E6" w:rsidRDefault="00A532C7" w:rsidP="006C4EF0">
      <w:r w:rsidRPr="000675B8">
        <w:t xml:space="preserve">Þótt </w:t>
      </w:r>
      <w:r w:rsidR="00644B87">
        <w:t>þau gildi sem koma fram í þessari þingsályktun</w:t>
      </w:r>
      <w:r w:rsidR="00B55C53">
        <w:t>artillögu</w:t>
      </w:r>
      <w:r w:rsidRPr="000675B8">
        <w:t xml:space="preserve"> séu í fullu samræmi við það gildis</w:t>
      </w:r>
      <w:r w:rsidR="002221C6">
        <w:softHyphen/>
      </w:r>
      <w:r w:rsidRPr="000675B8">
        <w:t xml:space="preserve">mat sem kemur fram í íslenskum lögum </w:t>
      </w:r>
      <w:r w:rsidR="006C4EF0">
        <w:t xml:space="preserve">er engu að síður </w:t>
      </w:r>
      <w:r w:rsidRPr="000675B8">
        <w:t xml:space="preserve">þörf á að staðfesta </w:t>
      </w:r>
      <w:r w:rsidR="00654E42">
        <w:t>þau</w:t>
      </w:r>
      <w:r w:rsidR="00654E42" w:rsidRPr="000675B8">
        <w:t xml:space="preserve"> </w:t>
      </w:r>
      <w:r w:rsidR="00644B87">
        <w:t>með þings</w:t>
      </w:r>
      <w:r w:rsidR="002221C6">
        <w:softHyphen/>
      </w:r>
      <w:r w:rsidR="00644B87">
        <w:t xml:space="preserve">ályktun svo </w:t>
      </w:r>
      <w:r w:rsidR="006C4EF0">
        <w:t xml:space="preserve">að </w:t>
      </w:r>
      <w:r w:rsidR="00644B87">
        <w:t>umræða skapist innan heilbrigðis</w:t>
      </w:r>
      <w:r w:rsidR="006C4EF0">
        <w:softHyphen/>
      </w:r>
      <w:r w:rsidR="00644B87">
        <w:t xml:space="preserve">kerfisins, </w:t>
      </w:r>
      <w:r w:rsidR="006C4EF0">
        <w:t xml:space="preserve">á </w:t>
      </w:r>
      <w:r w:rsidR="00644B87">
        <w:t>Alþingi og í samfélaginu öllu.</w:t>
      </w:r>
    </w:p>
    <w:p w14:paraId="25E86E03" w14:textId="77777777" w:rsidR="00CA1791" w:rsidRDefault="00CA1791" w:rsidP="001B190B"/>
    <w:p w14:paraId="5B1DDB05" w14:textId="60FA14F9" w:rsidR="00AB35E6" w:rsidRDefault="00AB35E6" w:rsidP="007E5CB3">
      <w:pPr>
        <w:pStyle w:val="Millifyrirsgn2"/>
      </w:pPr>
      <w:r>
        <w:t>Heilbrigðisþing 2019</w:t>
      </w:r>
      <w:r w:rsidR="00536F3C">
        <w:t>.</w:t>
      </w:r>
    </w:p>
    <w:p w14:paraId="1E9EA3B9" w14:textId="39354F20" w:rsidR="002D6994" w:rsidRDefault="00AB35E6" w:rsidP="002D6994">
      <w:r>
        <w:t>Grundvöllur þessarar þingsályktunar</w:t>
      </w:r>
      <w:r w:rsidR="007A0247">
        <w:t>tillögu</w:t>
      </w:r>
      <w:r>
        <w:t xml:space="preserve"> er skipulögð umræða sem </w:t>
      </w:r>
      <w:r w:rsidR="009D1EB4">
        <w:t>fór fram</w:t>
      </w:r>
      <w:r>
        <w:t xml:space="preserve"> árið 2019. </w:t>
      </w:r>
      <w:r w:rsidR="009D1EB4">
        <w:t>Hi</w:t>
      </w:r>
      <w:r>
        <w:t>nn 15. nóvember 2019 var haldið heilbrigðisþing á vegum heilbrigðisráðherra um siðferði</w:t>
      </w:r>
      <w:r w:rsidR="002221C6">
        <w:softHyphen/>
      </w:r>
      <w:r>
        <w:t xml:space="preserve">leg gildi og forgangsröðun í heilbrigðiskerfinu. </w:t>
      </w:r>
      <w:r w:rsidR="002D6994">
        <w:t>Heilbrigðisþingið í nóvember 2019 var tileink</w:t>
      </w:r>
      <w:r w:rsidR="002221C6">
        <w:softHyphen/>
      </w:r>
      <w:r w:rsidR="002D6994">
        <w:t>að siðferðilegum gildum og forgangsröðun í heilbrigðisþjónustu þar sem fjallað var um mann</w:t>
      </w:r>
      <w:r w:rsidR="002221C6">
        <w:softHyphen/>
      </w:r>
      <w:r w:rsidR="002D6994">
        <w:t>helgi og virðingu fyrir mannlegri reisn, þörf og samstöðu</w:t>
      </w:r>
      <w:r w:rsidR="00021127">
        <w:t xml:space="preserve"> og</w:t>
      </w:r>
      <w:r w:rsidR="002D6994">
        <w:t xml:space="preserve"> hagkvæmni og skilvirkni. </w:t>
      </w:r>
    </w:p>
    <w:p w14:paraId="23682463" w14:textId="7E1D4301" w:rsidR="00AB35E6" w:rsidRDefault="00AB35E6" w:rsidP="002D6994">
      <w:r>
        <w:t>Til undirbúnings heilbrigðisþing</w:t>
      </w:r>
      <w:r w:rsidR="008F2DB5">
        <w:t>i</w:t>
      </w:r>
      <w:r>
        <w:t xml:space="preserve"> var haldin vinnustofa 17. október 2019 með </w:t>
      </w:r>
      <w:r w:rsidR="008F2DB5">
        <w:t>60 þátt</w:t>
      </w:r>
      <w:r w:rsidR="009C74D3">
        <w:softHyphen/>
      </w:r>
      <w:r w:rsidR="008F2DB5">
        <w:t>tak</w:t>
      </w:r>
      <w:r w:rsidR="002221C6">
        <w:softHyphen/>
      </w:r>
      <w:r w:rsidR="008F2DB5">
        <w:t>end</w:t>
      </w:r>
      <w:r w:rsidR="002221C6">
        <w:softHyphen/>
      </w:r>
      <w:r w:rsidR="008F2DB5">
        <w:t xml:space="preserve">um; </w:t>
      </w:r>
      <w:r w:rsidR="00B55C53">
        <w:t xml:space="preserve">fulltrúum </w:t>
      </w:r>
      <w:r>
        <w:t>heilbrigðiskerfisins</w:t>
      </w:r>
      <w:r w:rsidR="00B55C53">
        <w:t xml:space="preserve"> og </w:t>
      </w:r>
      <w:r>
        <w:t xml:space="preserve">sjúklingasamtaka og </w:t>
      </w:r>
      <w:r w:rsidR="00B55C53">
        <w:t xml:space="preserve">fólki </w:t>
      </w:r>
      <w:r>
        <w:t>úr fræðasamfélaginu. Til</w:t>
      </w:r>
      <w:r w:rsidR="002221C6">
        <w:softHyphen/>
      </w:r>
      <w:r>
        <w:t>gang</w:t>
      </w:r>
      <w:r w:rsidR="002221C6">
        <w:softHyphen/>
      </w:r>
      <w:r>
        <w:t>ur vinnustofunnar var að ræða um siðferðileg gildi og forgangsröðun í heilbrigðis</w:t>
      </w:r>
      <w:r w:rsidR="009C74D3">
        <w:softHyphen/>
      </w:r>
      <w:r>
        <w:t>þjón</w:t>
      </w:r>
      <w:r w:rsidR="002221C6">
        <w:softHyphen/>
      </w:r>
      <w:r>
        <w:t>ustu og afmarka frekar efni og umfjöllun heilbrigðisþingsins. Á vinnufundinum var helst rætt um þrjú atriði, þ.e. forvarnir, meðferð og tækni út frá þ</w:t>
      </w:r>
      <w:r w:rsidR="009D1EB4">
        <w:t>ö</w:t>
      </w:r>
      <w:r>
        <w:t>rf, hagkvæmni og hugsjón</w:t>
      </w:r>
      <w:r w:rsidR="009D1EB4">
        <w:t>um</w:t>
      </w:r>
      <w:r>
        <w:t>. Umræð</w:t>
      </w:r>
      <w:r w:rsidR="002221C6">
        <w:softHyphen/>
      </w:r>
      <w:r>
        <w:t xml:space="preserve">an á </w:t>
      </w:r>
      <w:r w:rsidR="008F2DB5">
        <w:t xml:space="preserve">vinnustofunni </w:t>
      </w:r>
      <w:r>
        <w:t xml:space="preserve">einkenndist af því sem </w:t>
      </w:r>
      <w:r w:rsidR="008F2DB5">
        <w:t xml:space="preserve">þátttakendur </w:t>
      </w:r>
      <w:r>
        <w:t>töldu mikilvægt í siðferðilegu tilliti þeg</w:t>
      </w:r>
      <w:r w:rsidR="00C62D65">
        <w:softHyphen/>
      </w:r>
      <w:r>
        <w:t>ar kemur að forgangsröðun í heilbrigðis</w:t>
      </w:r>
      <w:r w:rsidR="002D6994">
        <w:softHyphen/>
      </w:r>
      <w:r>
        <w:t xml:space="preserve">þjónustu. </w:t>
      </w:r>
      <w:r w:rsidR="008F2DB5">
        <w:t>S</w:t>
      </w:r>
      <w:r w:rsidR="00AB59B9">
        <w:t xml:space="preserve">egja </w:t>
      </w:r>
      <w:r w:rsidR="008F2DB5">
        <w:t xml:space="preserve">má </w:t>
      </w:r>
      <w:r w:rsidR="00AB59B9">
        <w:t>að helstu niðurstöður vinnu</w:t>
      </w:r>
      <w:r w:rsidR="002221C6">
        <w:softHyphen/>
      </w:r>
      <w:r w:rsidR="00AB59B9">
        <w:t>stof</w:t>
      </w:r>
      <w:r w:rsidR="00C62D65">
        <w:softHyphen/>
      </w:r>
      <w:r w:rsidR="00AB59B9">
        <w:t xml:space="preserve">unnar hafi verið </w:t>
      </w:r>
      <w:r w:rsidR="007B6464">
        <w:t>þær að meðferð sk</w:t>
      </w:r>
      <w:r w:rsidR="009D1EB4">
        <w:t>y</w:t>
      </w:r>
      <w:r w:rsidR="007B6464">
        <w:t>l</w:t>
      </w:r>
      <w:r w:rsidR="009D1EB4">
        <w:t>d</w:t>
      </w:r>
      <w:r w:rsidR="007B6464">
        <w:t>i ætíð bygg</w:t>
      </w:r>
      <w:r w:rsidR="009D1EB4">
        <w:t>jast</w:t>
      </w:r>
      <w:r w:rsidR="007B6464">
        <w:t xml:space="preserve"> á gagnreyndri þekkingu, heilbrigðis</w:t>
      </w:r>
      <w:r w:rsidR="002221C6">
        <w:softHyphen/>
      </w:r>
      <w:r w:rsidR="007B6464">
        <w:t>þjón</w:t>
      </w:r>
      <w:r w:rsidR="00C62D65">
        <w:softHyphen/>
      </w:r>
      <w:r w:rsidR="007B6464">
        <w:t>ustan sk</w:t>
      </w:r>
      <w:r w:rsidR="009D1EB4">
        <w:t>y</w:t>
      </w:r>
      <w:r w:rsidR="007B6464">
        <w:t>l</w:t>
      </w:r>
      <w:r w:rsidR="009D1EB4">
        <w:t>d</w:t>
      </w:r>
      <w:r w:rsidR="007B6464">
        <w:t>i vera hagkvæm og skilvirk, forgangsröðun vera sanngjörn og réttlát, heilsu</w:t>
      </w:r>
      <w:r w:rsidR="002221C6">
        <w:softHyphen/>
      </w:r>
      <w:r w:rsidR="007B6464">
        <w:t>efl</w:t>
      </w:r>
      <w:r w:rsidR="00C62D65">
        <w:softHyphen/>
      </w:r>
      <w:r w:rsidR="007B6464">
        <w:t xml:space="preserve">ing </w:t>
      </w:r>
      <w:r w:rsidR="009D1EB4">
        <w:t xml:space="preserve">væri </w:t>
      </w:r>
      <w:r w:rsidR="007B6464">
        <w:t>mikilvæg í samfélagi nútímans, minnka sk</w:t>
      </w:r>
      <w:r w:rsidR="009D1EB4">
        <w:t>y</w:t>
      </w:r>
      <w:r w:rsidR="007B6464">
        <w:t>l</w:t>
      </w:r>
      <w:r w:rsidR="009D1EB4">
        <w:t>d</w:t>
      </w:r>
      <w:r w:rsidR="007B6464">
        <w:t>i sóun í heilbrigðisþjónustunni, jafn</w:t>
      </w:r>
      <w:r w:rsidR="002221C6">
        <w:softHyphen/>
      </w:r>
      <w:r w:rsidR="007B6464">
        <w:t xml:space="preserve">rétti og sjálfræði einstaklinga </w:t>
      </w:r>
      <w:r w:rsidR="009D1EB4">
        <w:t xml:space="preserve">yrði </w:t>
      </w:r>
      <w:r w:rsidR="007B6464">
        <w:t xml:space="preserve">virt, vernda </w:t>
      </w:r>
      <w:r w:rsidR="008F2DB5">
        <w:t>sk</w:t>
      </w:r>
      <w:r w:rsidR="009D1EB4">
        <w:t>y</w:t>
      </w:r>
      <w:r w:rsidR="008F2DB5">
        <w:t>l</w:t>
      </w:r>
      <w:r w:rsidR="009D1EB4">
        <w:t>d</w:t>
      </w:r>
      <w:r w:rsidR="008F2DB5">
        <w:t xml:space="preserve">i </w:t>
      </w:r>
      <w:r w:rsidR="007B6464">
        <w:t xml:space="preserve">viðkvæma hópa, taka </w:t>
      </w:r>
      <w:r w:rsidR="008F2DB5">
        <w:t>þ</w:t>
      </w:r>
      <w:r w:rsidR="009D1EB4">
        <w:t>y</w:t>
      </w:r>
      <w:r w:rsidR="008F2DB5">
        <w:t>rf</w:t>
      </w:r>
      <w:r w:rsidR="009D1EB4">
        <w:t>t</w:t>
      </w:r>
      <w:r w:rsidR="008F2DB5">
        <w:t xml:space="preserve">i </w:t>
      </w:r>
      <w:r w:rsidR="007B6464">
        <w:t>tillit til sam</w:t>
      </w:r>
      <w:r w:rsidR="002221C6">
        <w:softHyphen/>
      </w:r>
      <w:r w:rsidR="007B6464">
        <w:t xml:space="preserve">spils kostnaðar og ávinnings við forgangsröðun, gagnsæi </w:t>
      </w:r>
      <w:r w:rsidR="00DF02CE">
        <w:t xml:space="preserve">skyldi </w:t>
      </w:r>
      <w:r w:rsidR="00816F4C">
        <w:t>gild</w:t>
      </w:r>
      <w:r w:rsidR="00DF02CE">
        <w:t>a</w:t>
      </w:r>
      <w:r w:rsidR="00816F4C">
        <w:t xml:space="preserve"> </w:t>
      </w:r>
      <w:r w:rsidR="007B6464">
        <w:t xml:space="preserve">við ákvarðanatöku, </w:t>
      </w:r>
      <w:r w:rsidR="00816F4C">
        <w:t xml:space="preserve">hún </w:t>
      </w:r>
      <w:r w:rsidR="00DF02CE">
        <w:t>væri</w:t>
      </w:r>
      <w:r w:rsidR="007B6464">
        <w:t xml:space="preserve"> traustvekjandi og </w:t>
      </w:r>
      <w:r w:rsidR="00816F4C">
        <w:t xml:space="preserve">loks </w:t>
      </w:r>
      <w:r w:rsidR="00DF02CE">
        <w:t>þyrfti</w:t>
      </w:r>
      <w:r w:rsidR="007B6464">
        <w:t xml:space="preserve"> mögulega að setja á fót þverfaglega </w:t>
      </w:r>
      <w:r w:rsidR="00F97DDA">
        <w:t>siða</w:t>
      </w:r>
      <w:r w:rsidR="007B6464">
        <w:t>nefnd um forgangs</w:t>
      </w:r>
      <w:r w:rsidR="002221C6">
        <w:softHyphen/>
      </w:r>
      <w:r w:rsidR="007B6464">
        <w:t>röð</w:t>
      </w:r>
      <w:r w:rsidR="00C62D65">
        <w:softHyphen/>
      </w:r>
      <w:r w:rsidR="007B6464">
        <w:t>un.</w:t>
      </w:r>
    </w:p>
    <w:p w14:paraId="218A32D8" w14:textId="7FDFF810" w:rsidR="00870368" w:rsidRDefault="00816F4C" w:rsidP="009C74D3">
      <w:r>
        <w:t xml:space="preserve">Þau </w:t>
      </w:r>
      <w:r w:rsidR="00AB35E6">
        <w:t xml:space="preserve">gildi </w:t>
      </w:r>
      <w:r>
        <w:t xml:space="preserve">sem </w:t>
      </w:r>
      <w:r w:rsidR="00870368">
        <w:t>voru</w:t>
      </w:r>
      <w:r w:rsidR="00AB35E6">
        <w:t xml:space="preserve"> talin mikilvægust </w:t>
      </w:r>
      <w:r w:rsidR="009C74D3">
        <w:t>í augum</w:t>
      </w:r>
      <w:r>
        <w:t xml:space="preserve"> þátttakend</w:t>
      </w:r>
      <w:r w:rsidR="009C74D3">
        <w:t>a</w:t>
      </w:r>
      <w:r>
        <w:t xml:space="preserve"> á </w:t>
      </w:r>
      <w:r w:rsidR="009C74D3">
        <w:t>heilbrigðis</w:t>
      </w:r>
      <w:r>
        <w:t xml:space="preserve">þinginu </w:t>
      </w:r>
      <w:r w:rsidR="00AB35E6">
        <w:t>við for</w:t>
      </w:r>
      <w:r w:rsidR="000C43C0">
        <w:softHyphen/>
      </w:r>
      <w:r w:rsidR="00AB35E6">
        <w:t>gangs</w:t>
      </w:r>
      <w:r w:rsidR="002221C6">
        <w:softHyphen/>
      </w:r>
      <w:r w:rsidR="00AB35E6">
        <w:t>röðun í heilbrigðisþjónustu</w:t>
      </w:r>
      <w:r w:rsidR="00351BED">
        <w:t xml:space="preserve"> </w:t>
      </w:r>
      <w:r>
        <w:t>voru</w:t>
      </w:r>
      <w:r w:rsidR="00AB35E6">
        <w:t xml:space="preserve"> virðing, jafnræði, fagmennska, réttlæti, jafnrétti, mann</w:t>
      </w:r>
      <w:r w:rsidR="002221C6">
        <w:softHyphen/>
      </w:r>
      <w:r w:rsidR="00AB35E6">
        <w:t>helgi, hagkvæmni, traust, gæði og sanngirni. Í þingsályktun</w:t>
      </w:r>
      <w:r w:rsidR="00C12E9A">
        <w:t>artillögu</w:t>
      </w:r>
      <w:r>
        <w:t xml:space="preserve"> þessari</w:t>
      </w:r>
      <w:r w:rsidR="00AB35E6">
        <w:t xml:space="preserve"> er öll</w:t>
      </w:r>
      <w:r>
        <w:t>um</w:t>
      </w:r>
      <w:r w:rsidR="00AB35E6">
        <w:t xml:space="preserve"> þess</w:t>
      </w:r>
      <w:r w:rsidR="002221C6">
        <w:softHyphen/>
      </w:r>
      <w:r>
        <w:t>um</w:t>
      </w:r>
      <w:r w:rsidR="00AB35E6">
        <w:t xml:space="preserve"> gild</w:t>
      </w:r>
      <w:r>
        <w:t>um</w:t>
      </w:r>
      <w:r w:rsidR="00AB35E6">
        <w:t xml:space="preserve"> </w:t>
      </w:r>
      <w:r>
        <w:t>haldið til haga</w:t>
      </w:r>
      <w:r w:rsidR="00AB35E6">
        <w:t>. Þau tengjast öll með einum eða öðrum hætti</w:t>
      </w:r>
      <w:r w:rsidR="00870368">
        <w:t xml:space="preserve"> gildunum</w:t>
      </w:r>
      <w:r w:rsidR="00AB35E6">
        <w:t xml:space="preserve"> </w:t>
      </w:r>
      <w:r w:rsidR="00870368">
        <w:t>mann</w:t>
      </w:r>
      <w:r w:rsidR="002221C6">
        <w:softHyphen/>
      </w:r>
      <w:r w:rsidR="00870368">
        <w:t>helgi, þörf og samstöðu og hagkvæmni og skilvirkni.</w:t>
      </w:r>
    </w:p>
    <w:p w14:paraId="56F453E7" w14:textId="77777777" w:rsidR="00870368" w:rsidRDefault="00870368" w:rsidP="001B190B"/>
    <w:p w14:paraId="7643A3C6" w14:textId="7503916F" w:rsidR="00870368" w:rsidRDefault="00870368" w:rsidP="007E5CB3">
      <w:pPr>
        <w:pStyle w:val="Millifyrirsgn2"/>
      </w:pPr>
      <w:r>
        <w:t>Siðferðileg gildi sem undirstaða forgangsröðunar erlendis</w:t>
      </w:r>
      <w:r w:rsidR="00536F3C">
        <w:t>.</w:t>
      </w:r>
    </w:p>
    <w:p w14:paraId="022CB7A3" w14:textId="62F9617A" w:rsidR="00C12E9A" w:rsidRDefault="00870368" w:rsidP="007E5CB3">
      <w:r>
        <w:t>Á síðustu áratugum tuttugustu aldar hófst umfangsmikil umræða á Norðurlöndunum og víða um heim um þörfina fyrir forgangsröðun í heilbrigðisþjónustu</w:t>
      </w:r>
      <w:r w:rsidR="00C12E9A">
        <w:t xml:space="preserve">. </w:t>
      </w:r>
    </w:p>
    <w:p w14:paraId="1BEEE17C" w14:textId="369F1C6E" w:rsidR="00870368" w:rsidRDefault="009B12BE">
      <w:r>
        <w:lastRenderedPageBreak/>
        <w:t xml:space="preserve">Árið 1987 </w:t>
      </w:r>
      <w:r w:rsidR="00DB119A">
        <w:t xml:space="preserve">var gefin út skýrsla </w:t>
      </w:r>
      <w:r>
        <w:t>í Noregi</w:t>
      </w:r>
      <w:r w:rsidR="00DB119A">
        <w:t xml:space="preserve"> um forgangsröðun í heilbrigðisþjónustu þar sem sett</w:t>
      </w:r>
      <w:r w:rsidR="002221C6">
        <w:softHyphen/>
      </w:r>
      <w:r w:rsidR="00DB119A">
        <w:t>ir voru fram fjórir flokkar forgangsröðunar með skilgreindum viðmiðum. Þeirri skýrslu var síð</w:t>
      </w:r>
      <w:r w:rsidR="002221C6">
        <w:softHyphen/>
      </w:r>
      <w:r w:rsidR="00DB119A">
        <w:t>an fylgt eftir með annarri skýrslu árið 1997 þar sem mælt var með eftirfarandi þremur leiðar</w:t>
      </w:r>
      <w:r w:rsidR="002221C6">
        <w:softHyphen/>
      </w:r>
      <w:r w:rsidR="00DB119A">
        <w:t>ljósum við forgangsröðun í norska heilbrigðiskerfinu</w:t>
      </w:r>
      <w:r w:rsidR="00C12E9A">
        <w:t>, þ.e.</w:t>
      </w:r>
      <w:r w:rsidR="00DB119A">
        <w:t xml:space="preserve"> </w:t>
      </w:r>
      <w:r w:rsidR="00840E11">
        <w:t>alvarleika sjúkdómsins, gagn</w:t>
      </w:r>
      <w:r w:rsidR="002221C6">
        <w:softHyphen/>
      </w:r>
      <w:r w:rsidR="00840E11">
        <w:t>semi meðferðar og skilvirkni meðferðar. Þeirri skýrslu</w:t>
      </w:r>
      <w:r w:rsidR="00097D60">
        <w:t xml:space="preserve"> var</w:t>
      </w:r>
      <w:r w:rsidR="00840E11">
        <w:t xml:space="preserve"> fylgt eftir með sambærilegri skýrslu árið 2016. </w:t>
      </w:r>
    </w:p>
    <w:p w14:paraId="5BE5503A" w14:textId="4504F643" w:rsidR="00840E11" w:rsidRPr="000675B8" w:rsidRDefault="00840E11">
      <w:r>
        <w:t xml:space="preserve">Árið 1997 samþykkti sænska þingið að </w:t>
      </w:r>
      <w:r w:rsidR="00DB7D04">
        <w:t xml:space="preserve">þau </w:t>
      </w:r>
      <w:r>
        <w:t xml:space="preserve">gildi </w:t>
      </w:r>
      <w:r w:rsidR="00DB7D04">
        <w:t xml:space="preserve">sem leggja </w:t>
      </w:r>
      <w:r>
        <w:t>skyldi til grundvallar við for</w:t>
      </w:r>
      <w:r w:rsidR="002221C6">
        <w:softHyphen/>
      </w:r>
      <w:r>
        <w:t>gangs</w:t>
      </w:r>
      <w:r w:rsidR="002221C6">
        <w:softHyphen/>
      </w:r>
      <w:r>
        <w:t>röðun í sænska heilbrigðiskerfinu</w:t>
      </w:r>
      <w:r w:rsidR="00DB7D04">
        <w:t xml:space="preserve"> væru</w:t>
      </w:r>
      <w:r>
        <w:t xml:space="preserve"> mannhelgi, þörf og samstaða og skilvirkni með</w:t>
      </w:r>
      <w:r w:rsidR="002221C6">
        <w:softHyphen/>
      </w:r>
      <w:r>
        <w:t>ferð</w:t>
      </w:r>
      <w:r w:rsidR="002221C6">
        <w:softHyphen/>
      </w:r>
      <w:r>
        <w:t xml:space="preserve">ar. Samsvarandi umræður hafa </w:t>
      </w:r>
      <w:r w:rsidR="00BA1044">
        <w:t>farið fram</w:t>
      </w:r>
      <w:r>
        <w:t xml:space="preserve"> í fleiri löndum, t</w:t>
      </w:r>
      <w:r w:rsidR="00BA1044">
        <w:t>il að mynda</w:t>
      </w:r>
      <w:r>
        <w:t xml:space="preserve"> í Danmörku, Hollandi, Skotlandi </w:t>
      </w:r>
      <w:r w:rsidR="00DB7D04">
        <w:t>og á Nýja</w:t>
      </w:r>
      <w:r w:rsidR="00BA1044">
        <w:t>-</w:t>
      </w:r>
      <w:r w:rsidR="00DB7D04">
        <w:t>Sjálandi</w:t>
      </w:r>
      <w:r w:rsidR="00BA1044">
        <w:t>;</w:t>
      </w:r>
      <w:r w:rsidR="00DB7D04">
        <w:t xml:space="preserve"> </w:t>
      </w:r>
      <w:r w:rsidR="00BA1044">
        <w:t>alls staðar var</w:t>
      </w:r>
      <w:r>
        <w:t xml:space="preserve"> komist að svipaðri niðurstöðu.</w:t>
      </w:r>
    </w:p>
    <w:p w14:paraId="7D7AA3D1" w14:textId="30B0AF5A" w:rsidR="00293158" w:rsidRDefault="00293158">
      <w:pPr>
        <w:ind w:firstLine="0"/>
      </w:pPr>
    </w:p>
    <w:p w14:paraId="00C3320E" w14:textId="77777777" w:rsidR="00D26E13" w:rsidRDefault="00D26E13">
      <w:pPr>
        <w:pStyle w:val="Millifyrirsgn1"/>
      </w:pPr>
      <w:r>
        <w:t>Framsetning tillögunnar.</w:t>
      </w:r>
    </w:p>
    <w:p w14:paraId="5B63F476" w14:textId="40B7FD10" w:rsidR="00D26E13" w:rsidRDefault="00D26E13">
      <w:r>
        <w:t xml:space="preserve">Tillögunni er efnislega skipt upp í </w:t>
      </w:r>
      <w:r w:rsidR="00D52206">
        <w:t>fimm</w:t>
      </w:r>
      <w:r>
        <w:t xml:space="preserve"> </w:t>
      </w:r>
      <w:r w:rsidR="00711AFC">
        <w:t>kafla</w:t>
      </w:r>
      <w:r>
        <w:t xml:space="preserve"> sem fjalla um meginviðfangsefni</w:t>
      </w:r>
      <w:r w:rsidR="00711AFC">
        <w:t xml:space="preserve"> </w:t>
      </w:r>
      <w:r w:rsidR="006B736B">
        <w:t>álykt</w:t>
      </w:r>
      <w:r w:rsidR="002221C6">
        <w:softHyphen/>
      </w:r>
      <w:r w:rsidR="006B736B">
        <w:t>unar</w:t>
      </w:r>
      <w:r w:rsidR="002221C6">
        <w:softHyphen/>
      </w:r>
      <w:r w:rsidR="006B736B">
        <w:t>inn</w:t>
      </w:r>
      <w:r w:rsidR="002221C6">
        <w:softHyphen/>
      </w:r>
      <w:r w:rsidR="006B736B">
        <w:t>ar</w:t>
      </w:r>
      <w:r>
        <w:t>. Meginviðfangsefnið er að setja fram siðferðileg gildi sem á að hafa að leiðarljósi við for</w:t>
      </w:r>
      <w:r w:rsidR="00C62D65">
        <w:softHyphen/>
      </w:r>
      <w:r>
        <w:t>gangs</w:t>
      </w:r>
      <w:r w:rsidR="002221C6">
        <w:softHyphen/>
      </w:r>
      <w:r>
        <w:t>röðun í heilbrigðisþjónustu.</w:t>
      </w:r>
      <w:r w:rsidR="001D3DA1">
        <w:t xml:space="preserve"> </w:t>
      </w:r>
      <w:r w:rsidR="00DB7D04">
        <w:t>Á</w:t>
      </w:r>
      <w:r w:rsidR="00D52206">
        <w:t>lyktunin fjallar</w:t>
      </w:r>
      <w:r w:rsidR="009F4E2E">
        <w:t xml:space="preserve"> </w:t>
      </w:r>
      <w:r w:rsidR="00DB7D04">
        <w:t xml:space="preserve">þannig </w:t>
      </w:r>
      <w:r w:rsidR="009F4E2E">
        <w:t xml:space="preserve">um </w:t>
      </w:r>
      <w:r w:rsidR="00D52206">
        <w:t>þa</w:t>
      </w:r>
      <w:r w:rsidR="006B736B">
        <w:t>ð</w:t>
      </w:r>
      <w:r w:rsidR="00D52206">
        <w:t xml:space="preserve"> sem</w:t>
      </w:r>
      <w:r w:rsidR="001D3DA1">
        <w:t xml:space="preserve"> tali</w:t>
      </w:r>
      <w:r w:rsidR="00D52206">
        <w:t>ð</w:t>
      </w:r>
      <w:r w:rsidR="001D3DA1">
        <w:t xml:space="preserve"> er mikilvæg</w:t>
      </w:r>
      <w:r w:rsidR="00D52206">
        <w:t>t</w:t>
      </w:r>
      <w:r w:rsidR="001D3DA1">
        <w:t xml:space="preserve"> í siðferðilegu tilliti þegar kemur að </w:t>
      </w:r>
      <w:r w:rsidR="00C310E2">
        <w:t xml:space="preserve">erfiðum eða mikilvægum </w:t>
      </w:r>
      <w:r w:rsidR="001D3DA1">
        <w:t>ákvörðunum</w:t>
      </w:r>
      <w:r w:rsidR="00C310E2">
        <w:t xml:space="preserve"> og ákvörðunum sem varða</w:t>
      </w:r>
      <w:r w:rsidR="001D3DA1">
        <w:t xml:space="preserve"> forgangsröðun í heilbrigðisþjónustu á Íslandi.</w:t>
      </w:r>
      <w:r w:rsidR="00D52206">
        <w:t xml:space="preserve"> Kaflarnir eru eftirfarandi: 1. Mann</w:t>
      </w:r>
      <w:r w:rsidR="002221C6">
        <w:softHyphen/>
      </w:r>
      <w:r w:rsidR="00D52206">
        <w:t xml:space="preserve">helgi, 2. Þörf og samstaða, 3. Hagkvæmni og skilvirkni, 4. </w:t>
      </w:r>
      <w:r w:rsidR="00C80BEF">
        <w:t>S</w:t>
      </w:r>
      <w:r w:rsidR="00D52206">
        <w:t>iðferðileg gildi í framkvæmd og 5. Hugsað til framtíðar.</w:t>
      </w:r>
    </w:p>
    <w:p w14:paraId="1D6AE022" w14:textId="09AE5E5E" w:rsidR="00E5025F" w:rsidRDefault="004F31B3">
      <w:r>
        <w:t>Í tillögunni eru talin upp þrjú gildi í röð eftir mikilvægi. Mannhelgi er grundvallargildi sem geng</w:t>
      </w:r>
      <w:r w:rsidR="002221C6">
        <w:softHyphen/>
      </w:r>
      <w:r>
        <w:t>ur framar öðrum gildum</w:t>
      </w:r>
      <w:r w:rsidR="00B843D9">
        <w:t>, þá</w:t>
      </w:r>
      <w:r>
        <w:t xml:space="preserve"> þörf og samstaða </w:t>
      </w:r>
      <w:r w:rsidR="00B843D9">
        <w:t xml:space="preserve">og loks </w:t>
      </w:r>
      <w:r>
        <w:t>hagkvæmni og skilvirkni.</w:t>
      </w:r>
    </w:p>
    <w:p w14:paraId="206FD3C7" w14:textId="77777777" w:rsidR="00260CC2" w:rsidRDefault="00260CC2"/>
    <w:p w14:paraId="24A6479C" w14:textId="31CD4B2C" w:rsidR="00D26E13" w:rsidRDefault="001D3DA1">
      <w:pPr>
        <w:pStyle w:val="Millifyrirsgn2"/>
      </w:pPr>
      <w:r>
        <w:t>1.</w:t>
      </w:r>
      <w:r w:rsidR="00D26E13">
        <w:t xml:space="preserve"> Mannhelgi</w:t>
      </w:r>
      <w:r w:rsidR="00564802">
        <w:t>.</w:t>
      </w:r>
    </w:p>
    <w:p w14:paraId="04E860A6" w14:textId="50FCEB18" w:rsidR="000600A8" w:rsidRDefault="00A705E2">
      <w:r>
        <w:t>Með mannhelgi er átt við rými sem sérhver manneskja á óskoraðan rétt yfir og felur í sér áherslu á virðingu fyrir mannlegri reisn hvers og eins við allar mögulegar aðstæður. Í hug</w:t>
      </w:r>
      <w:r w:rsidR="002221C6">
        <w:softHyphen/>
      </w:r>
      <w:r>
        <w:t>tak</w:t>
      </w:r>
      <w:r w:rsidR="002221C6">
        <w:softHyphen/>
      </w:r>
      <w:r>
        <w:t>inu mannhelgi felst enn fremur að allir menn séu jafnir og eigi sama rétt til verndar lífs og við</w:t>
      </w:r>
      <w:r w:rsidR="002221C6">
        <w:softHyphen/>
      </w:r>
      <w:r>
        <w:t xml:space="preserve">halds heilbrigðis og að viðurkennd og almenn réttindi séu virt. </w:t>
      </w:r>
    </w:p>
    <w:p w14:paraId="513BF56F" w14:textId="14CDC94C" w:rsidR="00D970A5" w:rsidRDefault="00D26E13" w:rsidP="003D5872">
      <w:r>
        <w:t>Undir mannhelgi heyr</w:t>
      </w:r>
      <w:r w:rsidR="008556E8">
        <w:t>ir</w:t>
      </w:r>
      <w:r>
        <w:t xml:space="preserve"> fjöldi réttinda</w:t>
      </w:r>
      <w:r w:rsidR="001D3DA1">
        <w:t xml:space="preserve"> og hagsmu</w:t>
      </w:r>
      <w:r w:rsidR="00D52206">
        <w:t>nir</w:t>
      </w:r>
      <w:r w:rsidR="001D3DA1">
        <w:t xml:space="preserve"> einstaklinga</w:t>
      </w:r>
      <w:r w:rsidR="00D52206">
        <w:t>, t</w:t>
      </w:r>
      <w:r w:rsidR="003D5872">
        <w:t>il að mynda</w:t>
      </w:r>
      <w:r>
        <w:t xml:space="preserve"> </w:t>
      </w:r>
      <w:r w:rsidR="00F26E59">
        <w:t>sjálfræði</w:t>
      </w:r>
      <w:r>
        <w:t>, jafn</w:t>
      </w:r>
      <w:r w:rsidR="002221C6">
        <w:softHyphen/>
      </w:r>
      <w:r>
        <w:t xml:space="preserve">rétti og réttlæti. </w:t>
      </w:r>
      <w:r w:rsidR="00D970A5">
        <w:t xml:space="preserve">Með mannhelgi er </w:t>
      </w:r>
      <w:r w:rsidR="00374832">
        <w:t>m</w:t>
      </w:r>
      <w:r w:rsidR="003D5872">
        <w:t>eðal annars</w:t>
      </w:r>
      <w:r w:rsidR="00374832">
        <w:t xml:space="preserve"> </w:t>
      </w:r>
      <w:r w:rsidR="00D970A5">
        <w:t>átt við virðingu fyrir sjálfræði einstak</w:t>
      </w:r>
      <w:r w:rsidR="002221C6">
        <w:softHyphen/>
      </w:r>
      <w:r w:rsidR="00D970A5">
        <w:t>linga</w:t>
      </w:r>
      <w:r w:rsidR="008556E8">
        <w:t xml:space="preserve"> og</w:t>
      </w:r>
      <w:r w:rsidR="00D970A5">
        <w:t xml:space="preserve"> að allir menn séu jafnir og eigi sama rétt til verndar lífs og viðhalds heilbrigðis. Með mann</w:t>
      </w:r>
      <w:r w:rsidR="002221C6">
        <w:softHyphen/>
      </w:r>
      <w:r w:rsidR="00D970A5">
        <w:t>helgi er vísað til þeirra hagsmuna sem er</w:t>
      </w:r>
      <w:r w:rsidR="00DB7D04">
        <w:t>u</w:t>
      </w:r>
      <w:r w:rsidR="00D970A5">
        <w:t xml:space="preserve"> forsenda grunnréttinda einstaklinga, réttinda sem eru manninum hve helg</w:t>
      </w:r>
      <w:r w:rsidR="003D5872">
        <w:softHyphen/>
      </w:r>
      <w:r w:rsidR="00D970A5">
        <w:t>ust og þess að aðgangur að heilbrigðisþjónustu og önnur vernd lífs og viðhald heilbrigðis skuli teljast sem grundvallarréttur einstaklinga með þeim takmörk</w:t>
      </w:r>
      <w:r w:rsidR="002221C6">
        <w:softHyphen/>
      </w:r>
      <w:r w:rsidR="00D970A5">
        <w:t>un</w:t>
      </w:r>
      <w:r w:rsidR="002221C6">
        <w:softHyphen/>
      </w:r>
      <w:r w:rsidR="00D970A5">
        <w:t>um sem</w:t>
      </w:r>
      <w:r w:rsidR="00370C79">
        <w:t xml:space="preserve"> </w:t>
      </w:r>
      <w:r w:rsidR="00A10A4C">
        <w:t>heilbrigðis</w:t>
      </w:r>
      <w:r w:rsidR="003D5872">
        <w:softHyphen/>
      </w:r>
      <w:r w:rsidR="008556E8">
        <w:t>þjónust</w:t>
      </w:r>
      <w:r w:rsidR="003D5872">
        <w:softHyphen/>
      </w:r>
      <w:r w:rsidR="008556E8">
        <w:t xml:space="preserve">unni eru óhjákvæmilega </w:t>
      </w:r>
      <w:r w:rsidR="00D970A5">
        <w:t>settar.</w:t>
      </w:r>
    </w:p>
    <w:p w14:paraId="757D593B" w14:textId="35B0345D" w:rsidR="00374832" w:rsidRDefault="00D970A5" w:rsidP="00ED22F8">
      <w:r>
        <w:t xml:space="preserve">Mannhelgi </w:t>
      </w:r>
      <w:r w:rsidR="00351BED">
        <w:t xml:space="preserve">felur í sér mikilvæg </w:t>
      </w:r>
      <w:r w:rsidR="00335CEE">
        <w:t>siðferðisverðmæti</w:t>
      </w:r>
      <w:r>
        <w:t xml:space="preserve"> og skal ganga framar </w:t>
      </w:r>
      <w:r w:rsidR="00374832">
        <w:t xml:space="preserve">öðrum gildum </w:t>
      </w:r>
      <w:r w:rsidR="00ED22F8">
        <w:t xml:space="preserve">í </w:t>
      </w:r>
      <w:r w:rsidR="00374832">
        <w:t>þess</w:t>
      </w:r>
      <w:r w:rsidR="002221C6">
        <w:softHyphen/>
      </w:r>
      <w:r w:rsidR="00374832">
        <w:t>ar</w:t>
      </w:r>
      <w:r w:rsidR="00ED22F8">
        <w:t>i</w:t>
      </w:r>
      <w:r w:rsidR="00374832">
        <w:t xml:space="preserve"> </w:t>
      </w:r>
      <w:r w:rsidR="008556E8">
        <w:t xml:space="preserve">þingsályktunartillögu </w:t>
      </w:r>
      <w:r>
        <w:t xml:space="preserve">og vera þannig </w:t>
      </w:r>
      <w:r w:rsidR="00ED22F8">
        <w:t xml:space="preserve">til </w:t>
      </w:r>
      <w:r>
        <w:t xml:space="preserve">grundvallar </w:t>
      </w:r>
      <w:r w:rsidR="00ED22F8">
        <w:t xml:space="preserve">fyrir </w:t>
      </w:r>
      <w:r>
        <w:t>önnur gild</w:t>
      </w:r>
      <w:r w:rsidR="008556E8">
        <w:t>i</w:t>
      </w:r>
      <w:r>
        <w:t>.</w:t>
      </w:r>
    </w:p>
    <w:p w14:paraId="7E40A970" w14:textId="57AA70D8" w:rsidR="006E0310" w:rsidRDefault="006E0310" w:rsidP="00ED22F8">
      <w:r>
        <w:t xml:space="preserve">Hluti af því að virða mannhelgi sem grundvallargildi í heilbrigðisþjónustu er að </w:t>
      </w:r>
      <w:r w:rsidR="003E5083">
        <w:t xml:space="preserve">virða </w:t>
      </w:r>
      <w:r>
        <w:t>sjálf</w:t>
      </w:r>
      <w:r w:rsidR="000C43C0">
        <w:softHyphen/>
      </w:r>
      <w:r>
        <w:t>ræði</w:t>
      </w:r>
      <w:r w:rsidR="003618F6">
        <w:t xml:space="preserve"> einstaklingsins</w:t>
      </w:r>
      <w:r>
        <w:t>. Með sjálfræði</w:t>
      </w:r>
      <w:r w:rsidR="003618F6">
        <w:t xml:space="preserve"> er</w:t>
      </w:r>
      <w:r>
        <w:t xml:space="preserve"> átt við rétt einstaklingsins sem sjálfstæð</w:t>
      </w:r>
      <w:r w:rsidR="003E5083">
        <w:t>rar</w:t>
      </w:r>
      <w:r>
        <w:t xml:space="preserve"> persón</w:t>
      </w:r>
      <w:r w:rsidR="003E5083">
        <w:t>u</w:t>
      </w:r>
      <w:r>
        <w:t xml:space="preserve"> og rétt </w:t>
      </w:r>
      <w:r w:rsidR="008E53E1">
        <w:t>viðkomandi</w:t>
      </w:r>
      <w:r>
        <w:t xml:space="preserve"> til að taka upplýstar ákvarðanir um þá heilbrigðisþjónustu sem </w:t>
      </w:r>
      <w:r w:rsidR="008E53E1">
        <w:t>stendur til boða</w:t>
      </w:r>
      <w:r>
        <w:t>.</w:t>
      </w:r>
      <w:r w:rsidR="00B1145C">
        <w:t xml:space="preserve"> Virðing </w:t>
      </w:r>
      <w:r w:rsidR="008556E8">
        <w:t xml:space="preserve">fyrir </w:t>
      </w:r>
      <w:r w:rsidR="00B1145C">
        <w:t xml:space="preserve">mannhelgi felst þannig í </w:t>
      </w:r>
      <w:r w:rsidR="008556E8">
        <w:t xml:space="preserve">því </w:t>
      </w:r>
      <w:r w:rsidR="00B1145C">
        <w:t xml:space="preserve">að upplýsa </w:t>
      </w:r>
      <w:r w:rsidR="00957DF9">
        <w:t xml:space="preserve">notendur </w:t>
      </w:r>
      <w:r w:rsidR="00B1145C">
        <w:t>á réttan hátt</w:t>
      </w:r>
      <w:r w:rsidR="00957DF9">
        <w:t xml:space="preserve"> og</w:t>
      </w:r>
      <w:r w:rsidR="00B1145C">
        <w:t xml:space="preserve"> á réttum tíma svo </w:t>
      </w:r>
      <w:r w:rsidR="003E5083">
        <w:t xml:space="preserve">að </w:t>
      </w:r>
      <w:r w:rsidR="00B1145C">
        <w:t>þeir geti</w:t>
      </w:r>
      <w:r w:rsidR="003618F6">
        <w:t xml:space="preserve"> sjálfir</w:t>
      </w:r>
      <w:r w:rsidR="00B1145C">
        <w:t xml:space="preserve"> tekið ákvarðanir um meðferð og verið virkir notendur heil</w:t>
      </w:r>
      <w:r w:rsidR="000C43C0">
        <w:softHyphen/>
      </w:r>
      <w:r w:rsidR="00B1145C">
        <w:t>brigðis</w:t>
      </w:r>
      <w:r w:rsidR="000C43C0">
        <w:softHyphen/>
      </w:r>
      <w:r w:rsidR="00B1145C">
        <w:t>þjón</w:t>
      </w:r>
      <w:r w:rsidR="000C43C0">
        <w:softHyphen/>
      </w:r>
      <w:r w:rsidR="00B1145C">
        <w:t>ustu. Aftur á móti er rétt að taka fram að þetta hindrar ekki bráðnauðsynlega með</w:t>
      </w:r>
      <w:r w:rsidR="000C43C0">
        <w:softHyphen/>
      </w:r>
      <w:r w:rsidR="00B1145C">
        <w:t>ferð þeg</w:t>
      </w:r>
      <w:r w:rsidR="000C43C0">
        <w:softHyphen/>
      </w:r>
      <w:r w:rsidR="00B1145C">
        <w:t xml:space="preserve">ar sjúklingur er meðvitundarlaus eða ástand hans að öðru leyti þannig að hann er ófær um að gefa til kynna vilja sinn varðandi meðferð. Í slíkum tilvikum skal </w:t>
      </w:r>
      <w:r w:rsidR="003E5083">
        <w:t xml:space="preserve">ganga út frá því að </w:t>
      </w:r>
      <w:r w:rsidR="00B1145C">
        <w:t>samþykki hans s</w:t>
      </w:r>
      <w:r w:rsidR="003E5083">
        <w:t>é</w:t>
      </w:r>
      <w:r w:rsidR="00B1145C">
        <w:t xml:space="preserve"> gef</w:t>
      </w:r>
      <w:r w:rsidR="003E5083">
        <w:t>ið</w:t>
      </w:r>
      <w:r w:rsidR="00B1145C">
        <w:t xml:space="preserve"> nema fyrir liggi örugg vitneskja um að hann hefði hafnað meðferð</w:t>
      </w:r>
      <w:r w:rsidR="00403C47">
        <w:t>,</w:t>
      </w:r>
      <w:r w:rsidR="00B1145C">
        <w:t xml:space="preserve"> </w:t>
      </w:r>
      <w:r w:rsidR="00403C47">
        <w:t>sbr.</w:t>
      </w:r>
      <w:r w:rsidR="00B1145C">
        <w:t xml:space="preserve"> 9. gr. laga um réttindi sjúklinga</w:t>
      </w:r>
      <w:r w:rsidR="008556E8">
        <w:t>.</w:t>
      </w:r>
      <w:r w:rsidR="006B2A5A">
        <w:t xml:space="preserve"> Rétt er að taka fram að í mannhelgi og virðingu við </w:t>
      </w:r>
      <w:r w:rsidR="006B2A5A">
        <w:lastRenderedPageBreak/>
        <w:t>sjálf</w:t>
      </w:r>
      <w:r w:rsidR="000C43C0">
        <w:softHyphen/>
      </w:r>
      <w:r w:rsidR="006B2A5A">
        <w:t>ræði felst ekki að notandi eigi t.d. rétt á að fá meðferð sem ekki er gagnreynd eða tilteknar rann</w:t>
      </w:r>
      <w:r w:rsidR="000C43C0">
        <w:softHyphen/>
      </w:r>
      <w:r w:rsidR="006B2A5A">
        <w:t>sóknir að eigin ósk.</w:t>
      </w:r>
    </w:p>
    <w:p w14:paraId="591AB86C" w14:textId="0E0753E0" w:rsidR="006E0310" w:rsidRDefault="00403C47" w:rsidP="00403C47">
      <w:r>
        <w:t>Virða þarf jafnrétti s</w:t>
      </w:r>
      <w:r w:rsidR="00374832">
        <w:t xml:space="preserve">vo </w:t>
      </w:r>
      <w:r>
        <w:t xml:space="preserve">að </w:t>
      </w:r>
      <w:r w:rsidR="00374832">
        <w:t>unnt sé að virða mannhelgi.</w:t>
      </w:r>
      <w:r w:rsidR="005F2A27">
        <w:t xml:space="preserve"> </w:t>
      </w:r>
      <w:r w:rsidR="00374832">
        <w:t>Jafnrétti</w:t>
      </w:r>
      <w:r w:rsidR="006E0310">
        <w:t xml:space="preserve"> er eitt af grunngildum okkar stjórn</w:t>
      </w:r>
      <w:r w:rsidR="000C43C0">
        <w:softHyphen/>
      </w:r>
      <w:r w:rsidR="006E0310">
        <w:t>skipunar og samfélagsgerðar</w:t>
      </w:r>
      <w:r w:rsidR="005F2A27">
        <w:t xml:space="preserve"> og kveður á um bann við allri mismunun</w:t>
      </w:r>
      <w:r w:rsidR="006E0310">
        <w:t>. Með banni við mis</w:t>
      </w:r>
      <w:r w:rsidR="000C43C0">
        <w:softHyphen/>
      </w:r>
      <w:r w:rsidR="006E0310">
        <w:t xml:space="preserve">munun er átt við að skylt sé að </w:t>
      </w:r>
      <w:r>
        <w:t xml:space="preserve">veita </w:t>
      </w:r>
      <w:r w:rsidR="006E0310">
        <w:t>sjúkling</w:t>
      </w:r>
      <w:r>
        <w:t>um</w:t>
      </w:r>
      <w:r w:rsidR="006E0310">
        <w:t xml:space="preserve"> í sambærilegri stöðu sambærileg</w:t>
      </w:r>
      <w:r>
        <w:t>a</w:t>
      </w:r>
      <w:r w:rsidR="006E0310">
        <w:t xml:space="preserve"> þjón</w:t>
      </w:r>
      <w:r w:rsidR="000C43C0">
        <w:softHyphen/>
      </w:r>
      <w:r w:rsidR="006E0310">
        <w:t>ustu.</w:t>
      </w:r>
      <w:r w:rsidR="00B1145C">
        <w:t xml:space="preserve"> Með þessu er ekki átt við að sams</w:t>
      </w:r>
      <w:r w:rsidR="009B12BE">
        <w:t xml:space="preserve"> </w:t>
      </w:r>
      <w:r w:rsidR="00B1145C">
        <w:t>konar þjónusta sé rekin alls staðar</w:t>
      </w:r>
      <w:r w:rsidR="0088254E">
        <w:t xml:space="preserve"> </w:t>
      </w:r>
      <w:r w:rsidR="00B1145C">
        <w:t xml:space="preserve">heldur að tryggð séu ákveðin grunnréttindi </w:t>
      </w:r>
      <w:r w:rsidR="004D6302">
        <w:t xml:space="preserve">um aðgengi að fyrsta, annars og þriðja stigs þjónustu hvar sem hún er veitt. </w:t>
      </w:r>
    </w:p>
    <w:p w14:paraId="0443913F" w14:textId="30103368" w:rsidR="00D970A5" w:rsidRDefault="00B1145C" w:rsidP="00403C47">
      <w:r>
        <w:t xml:space="preserve">Í mannhelgi felst jafnframt virðing </w:t>
      </w:r>
      <w:r w:rsidR="00A77037">
        <w:t>fyrir hugtakinu</w:t>
      </w:r>
      <w:r>
        <w:t xml:space="preserve"> r</w:t>
      </w:r>
      <w:r w:rsidR="006E0310">
        <w:t>éttlæti</w:t>
      </w:r>
      <w:r>
        <w:t xml:space="preserve">. </w:t>
      </w:r>
      <w:r w:rsidR="006E0310">
        <w:t>Í</w:t>
      </w:r>
      <w:r>
        <w:t xml:space="preserve"> heilbrigðisþjónustu felst</w:t>
      </w:r>
      <w:r w:rsidR="006E0310">
        <w:t xml:space="preserve"> rétt</w:t>
      </w:r>
      <w:r w:rsidR="000C43C0">
        <w:softHyphen/>
      </w:r>
      <w:r w:rsidR="006E0310">
        <w:t xml:space="preserve">læti </w:t>
      </w:r>
      <w:r w:rsidR="00403C47">
        <w:t>til að mynda</w:t>
      </w:r>
      <w:r>
        <w:t xml:space="preserve"> í því að</w:t>
      </w:r>
      <w:r w:rsidR="006E0310">
        <w:t xml:space="preserve"> virða viðurkennd og almenn réttindi </w:t>
      </w:r>
      <w:r w:rsidR="00B352EA">
        <w:t xml:space="preserve">notenda heilbrigðisþjónustu, </w:t>
      </w:r>
      <w:r>
        <w:t>að</w:t>
      </w:r>
      <w:r w:rsidR="006E0310">
        <w:t xml:space="preserve"> </w:t>
      </w:r>
      <w:r w:rsidR="00834E8D">
        <w:t>not</w:t>
      </w:r>
      <w:r w:rsidR="000C43C0">
        <w:softHyphen/>
      </w:r>
      <w:r w:rsidR="00834E8D">
        <w:t xml:space="preserve">endur </w:t>
      </w:r>
      <w:r w:rsidR="006E0310">
        <w:t>hafi jafnt aðgengi að heilbrigðisþjónustu</w:t>
      </w:r>
      <w:r w:rsidR="00AC7EE7">
        <w:t xml:space="preserve"> og</w:t>
      </w:r>
      <w:r w:rsidR="006E0310">
        <w:t xml:space="preserve"> að </w:t>
      </w:r>
      <w:r w:rsidR="00B352EA">
        <w:t xml:space="preserve">þeir </w:t>
      </w:r>
      <w:r w:rsidR="006E0310">
        <w:t xml:space="preserve">fái meðferð sem er gagnreynd og </w:t>
      </w:r>
      <w:r w:rsidR="00A77037">
        <w:t xml:space="preserve">ætla má að verði að gagni. </w:t>
      </w:r>
    </w:p>
    <w:p w14:paraId="0E7FAA84" w14:textId="77777777" w:rsidR="00E41C6B" w:rsidRDefault="00E41C6B" w:rsidP="001B190B">
      <w:pPr>
        <w:pStyle w:val="Millifyrirsgn2"/>
        <w:rPr>
          <w:i w:val="0"/>
        </w:rPr>
      </w:pPr>
    </w:p>
    <w:p w14:paraId="55D092F3" w14:textId="718917BB" w:rsidR="00D26E13" w:rsidRDefault="00D26E13" w:rsidP="007E5CB3">
      <w:pPr>
        <w:pStyle w:val="Millifyrirsgn2"/>
      </w:pPr>
      <w:r>
        <w:t>2. Þörf og samstaða</w:t>
      </w:r>
      <w:r w:rsidR="00564802">
        <w:t>.</w:t>
      </w:r>
    </w:p>
    <w:p w14:paraId="211786A9" w14:textId="20671499" w:rsidR="006E0310" w:rsidRDefault="00E32FE1" w:rsidP="007E5CB3">
      <w:r>
        <w:t>Almenn sátt ríkir um að þeir sem eru í brýnustu þörf fyrir heilbrigðisþjónustu á hverjum tíma skulu ganga fyrir og að mikilvægt sé að gæta að rétti þeirra sem eru í viðkvæmri stöðu, af hvaða ástæðu</w:t>
      </w:r>
      <w:r w:rsidR="002771E0">
        <w:t xml:space="preserve"> sem</w:t>
      </w:r>
      <w:r>
        <w:t xml:space="preserve"> það er, og geta því ekki sjálfir leitað réttar sín</w:t>
      </w:r>
      <w:r w:rsidR="002771E0">
        <w:t>s</w:t>
      </w:r>
      <w:r>
        <w:t xml:space="preserve"> eða varið hann. Á áður</w:t>
      </w:r>
      <w:r w:rsidR="000C43C0">
        <w:softHyphen/>
      </w:r>
      <w:r>
        <w:t>nefndri vinnustofu 15. október 2019 til undirbúnings heilbrigðisþings, sem og á heilbrigðis</w:t>
      </w:r>
      <w:r w:rsidR="000C43C0">
        <w:softHyphen/>
      </w:r>
      <w:r>
        <w:t>þing</w:t>
      </w:r>
      <w:r w:rsidR="000C43C0">
        <w:softHyphen/>
      </w:r>
      <w:r>
        <w:t>inu sjálfu 19. nóvember 2019 var almenn samstaða um að forgangsraða jafnframt í þágu heilsu</w:t>
      </w:r>
      <w:r w:rsidR="000C43C0">
        <w:softHyphen/>
      </w:r>
      <w:r>
        <w:t>eflingar</w:t>
      </w:r>
      <w:r w:rsidR="006F1BE4">
        <w:t xml:space="preserve"> og tekið er mið af þeirri umræðu í þessum kafla.</w:t>
      </w:r>
    </w:p>
    <w:p w14:paraId="4D7F8F8F" w14:textId="40BE5A2A" w:rsidR="00E5025F" w:rsidRDefault="00E5025F"/>
    <w:p w14:paraId="4C586C88" w14:textId="33604B55" w:rsidR="00E5025F" w:rsidRDefault="00E5025F">
      <w:pPr>
        <w:pStyle w:val="Millifyrirsgn2"/>
      </w:pPr>
      <w:r>
        <w:t>3. Hagkvæmni og skilvirkni</w:t>
      </w:r>
      <w:r w:rsidR="00564802">
        <w:t>.</w:t>
      </w:r>
    </w:p>
    <w:p w14:paraId="170C4E48" w14:textId="13B3E339" w:rsidR="00564802" w:rsidRDefault="0027524B">
      <w:r>
        <w:t>Það er réttlætismál allra í samfélaginu að h</w:t>
      </w:r>
      <w:r w:rsidR="008E3A63">
        <w:t xml:space="preserve">eilbrigðisþjónusta </w:t>
      </w:r>
      <w:r>
        <w:t>sé</w:t>
      </w:r>
      <w:r w:rsidR="008E3A63">
        <w:t xml:space="preserve"> markviss, árangursrík og eins hagkvæm og kostur er. </w:t>
      </w:r>
      <w:r w:rsidR="0013783B">
        <w:t>Hagkvæmni og skilvirkni eru í sjálfum sér gildi sem skal hafa að leiðar</w:t>
      </w:r>
      <w:r w:rsidR="000C43C0">
        <w:softHyphen/>
      </w:r>
      <w:r w:rsidR="0013783B">
        <w:t>ljósi við forgangsröðun í heilbrigðisþjónustunni. Þannig er mikilvægt að líta til sam</w:t>
      </w:r>
      <w:r w:rsidR="000C43C0">
        <w:softHyphen/>
      </w:r>
      <w:r w:rsidR="0013783B">
        <w:t>heng</w:t>
      </w:r>
      <w:r w:rsidR="000C43C0">
        <w:softHyphen/>
      </w:r>
      <w:r w:rsidR="0013783B">
        <w:t>is kostnaðar og ávinnings þegar tekin er ákvörðun um meðferð í heilbrigðisþjónustu.</w:t>
      </w:r>
      <w:r w:rsidR="00FF075E">
        <w:t xml:space="preserve"> Aftur á mót</w:t>
      </w:r>
      <w:r w:rsidR="002771E0">
        <w:t>i</w:t>
      </w:r>
      <w:r w:rsidR="00FF075E">
        <w:t xml:space="preserve"> er </w:t>
      </w:r>
      <w:r w:rsidR="00A22E43">
        <w:t xml:space="preserve">brýnt </w:t>
      </w:r>
      <w:r w:rsidR="00FF075E">
        <w:t>að ákvarðanir um hagkvæmni og skilvirkni mótist af virðingu við mann</w:t>
      </w:r>
      <w:r w:rsidR="000C43C0">
        <w:softHyphen/>
      </w:r>
      <w:r w:rsidR="00FF075E">
        <w:t>helgi notenda. Þannig þurfa ákvarðanir sem lúta að hagkvæmni og skilvirkni jafnframt að taka mið af því að allir menn eru jafnir og hafa sama rétt til verndar lífs og viðhalds heilbrigðis. Þá verð</w:t>
      </w:r>
      <w:r w:rsidR="000C43C0">
        <w:softHyphen/>
      </w:r>
      <w:r w:rsidR="00FF075E">
        <w:t xml:space="preserve">ur að virða sjálfræði notenda og að </w:t>
      </w:r>
      <w:r>
        <w:t>þeir</w:t>
      </w:r>
      <w:r w:rsidR="00195820">
        <w:t xml:space="preserve"> </w:t>
      </w:r>
      <w:r w:rsidR="00FF075E">
        <w:t>hafi jafnt aðgengi að þjónustu.</w:t>
      </w:r>
    </w:p>
    <w:p w14:paraId="7DB89208" w14:textId="06DFD9A9" w:rsidR="001B18D3" w:rsidRDefault="00FF075E">
      <w:r>
        <w:t>Til að gæta að hagkvæmni og skilvirkni er m</w:t>
      </w:r>
      <w:r w:rsidR="001B18D3">
        <w:t xml:space="preserve">ikilvægt að efla þverfaglega aðkomu </w:t>
      </w:r>
      <w:r>
        <w:t>heil</w:t>
      </w:r>
      <w:r w:rsidR="000C43C0">
        <w:softHyphen/>
      </w:r>
      <w:r>
        <w:t>brigð</w:t>
      </w:r>
      <w:r w:rsidR="000C43C0">
        <w:softHyphen/>
      </w:r>
      <w:r>
        <w:t>is</w:t>
      </w:r>
      <w:r w:rsidR="000C43C0">
        <w:softHyphen/>
      </w:r>
      <w:r>
        <w:t>starfsmanna</w:t>
      </w:r>
      <w:r w:rsidR="001B18D3">
        <w:t xml:space="preserve"> og teymisvinnu </w:t>
      </w:r>
      <w:r>
        <w:t>þeirra</w:t>
      </w:r>
      <w:r w:rsidR="001B18D3">
        <w:t xml:space="preserve">. Þannig er hægt að nýta alla þá þekkingu sem er </w:t>
      </w:r>
      <w:r w:rsidR="002771E0">
        <w:t>fyrir hendi</w:t>
      </w:r>
      <w:r w:rsidR="001B18D3">
        <w:t xml:space="preserve"> í heilbrigðiskerfinu með hagkvæmni og skilvirkni að leiðarljósi.</w:t>
      </w:r>
    </w:p>
    <w:p w14:paraId="68024F50" w14:textId="49855D19" w:rsidR="0013783B" w:rsidRDefault="0013783B" w:rsidP="00A22E43">
      <w:r>
        <w:t>Í þeim tilgangi að auka hagkvæmni og skilvirkni innan heilbrigðisþjónustunnar er mikil</w:t>
      </w:r>
      <w:r w:rsidR="000C43C0">
        <w:softHyphen/>
      </w:r>
      <w:r>
        <w:t xml:space="preserve">vægt að heilbrigðisstofnanir </w:t>
      </w:r>
      <w:r w:rsidR="000712DE">
        <w:t>vinni að stöðugum umbótum</w:t>
      </w:r>
      <w:r w:rsidR="00C96CB3">
        <w:t xml:space="preserve"> og </w:t>
      </w:r>
      <w:r>
        <w:t>verði í fremstu röð við innleið</w:t>
      </w:r>
      <w:r w:rsidR="00A22E43">
        <w:softHyphen/>
      </w:r>
      <w:r>
        <w:t>ingu nýrrar</w:t>
      </w:r>
      <w:r w:rsidR="00C96CB3">
        <w:t xml:space="preserve"> og gagnreyndrar</w:t>
      </w:r>
      <w:r>
        <w:t xml:space="preserve"> tækni. Hér kemur </w:t>
      </w:r>
      <w:r w:rsidR="00A22E43">
        <w:t>meðal annars</w:t>
      </w:r>
      <w:r>
        <w:t xml:space="preserve"> til greina að nýta frekar fjarheil</w:t>
      </w:r>
      <w:r w:rsidR="000C43C0">
        <w:softHyphen/>
      </w:r>
      <w:r>
        <w:t>brigðis</w:t>
      </w:r>
      <w:r w:rsidR="000C43C0">
        <w:softHyphen/>
      </w:r>
      <w:r>
        <w:t>þjónustu og aðrar rafrænar lausnir sem eru hagkvæmar fyrir heilbrigðis</w:t>
      </w:r>
      <w:r w:rsidR="00A22E43">
        <w:softHyphen/>
      </w:r>
      <w:r>
        <w:t>þjónustuna og</w:t>
      </w:r>
      <w:r w:rsidR="00834E8D">
        <w:t xml:space="preserve"> </w:t>
      </w:r>
      <w:r w:rsidR="002771E0">
        <w:t xml:space="preserve">auka jafnframt </w:t>
      </w:r>
      <w:r>
        <w:t>aðgengi notenda að þjónustu.</w:t>
      </w:r>
    </w:p>
    <w:p w14:paraId="73F100B1" w14:textId="77438221" w:rsidR="00FF075E" w:rsidRDefault="0013783B" w:rsidP="00A22E43">
      <w:r>
        <w:t xml:space="preserve">Sem liður í </w:t>
      </w:r>
      <w:r w:rsidR="002771E0">
        <w:t xml:space="preserve">því að veita </w:t>
      </w:r>
      <w:r>
        <w:t>hagkvæm</w:t>
      </w:r>
      <w:r w:rsidR="002771E0">
        <w:t>a</w:t>
      </w:r>
      <w:r>
        <w:t xml:space="preserve"> og skilvirka heilbrigðisþjónustu er </w:t>
      </w:r>
      <w:r w:rsidR="00A22E43">
        <w:t>áríðandi</w:t>
      </w:r>
      <w:r>
        <w:t xml:space="preserve"> að nýta gagn</w:t>
      </w:r>
      <w:r w:rsidR="000C43C0">
        <w:softHyphen/>
      </w:r>
      <w:r>
        <w:t xml:space="preserve">reynda heilsueflingu sem er til þess fallin að efla lýðheilsu og </w:t>
      </w:r>
      <w:r w:rsidR="002771E0">
        <w:t>draga úr þörf</w:t>
      </w:r>
      <w:r>
        <w:t xml:space="preserve"> notenda fyrir frek</w:t>
      </w:r>
      <w:r w:rsidR="000C43C0">
        <w:softHyphen/>
      </w:r>
      <w:r>
        <w:t>ari heilbrigðisþjónustu.</w:t>
      </w:r>
      <w:r w:rsidR="00195820">
        <w:t xml:space="preserve"> Mikilvægt er að auka heilsueflingu í samfélaginu</w:t>
      </w:r>
      <w:r w:rsidR="00A22E43">
        <w:t>,</w:t>
      </w:r>
      <w:r w:rsidR="00195820">
        <w:t xml:space="preserve"> m.a. til að koma í veg fyrir lífsstílssjúkdóma </w:t>
      </w:r>
      <w:r w:rsidR="00BC6C6E">
        <w:t>sem leggja aukna byrði á heilbrigðiskerfið.</w:t>
      </w:r>
      <w:r w:rsidR="00195820">
        <w:t xml:space="preserve"> </w:t>
      </w:r>
    </w:p>
    <w:p w14:paraId="0E3CD3EE" w14:textId="77777777" w:rsidR="00FF075E" w:rsidRPr="00E5025F" w:rsidRDefault="00FF075E" w:rsidP="00DF4982"/>
    <w:p w14:paraId="31ABB27B" w14:textId="167C9A95" w:rsidR="008C4B99" w:rsidRDefault="00E5025F" w:rsidP="001B190B">
      <w:pPr>
        <w:pStyle w:val="Millifyrirsgn2"/>
      </w:pPr>
      <w:r>
        <w:t>4. Siðferðileg gildi í framkvæmd</w:t>
      </w:r>
      <w:r w:rsidR="0013783B">
        <w:t>.</w:t>
      </w:r>
    </w:p>
    <w:p w14:paraId="7D336D58" w14:textId="73E42D89" w:rsidR="00C63CCA" w:rsidRDefault="00C63CCA" w:rsidP="007E5CB3">
      <w:r>
        <w:t>Mikilvægt er að gild</w:t>
      </w:r>
      <w:r w:rsidR="00B479AA">
        <w:t>in</w:t>
      </w:r>
      <w:r>
        <w:t xml:space="preserve"> sé</w:t>
      </w:r>
      <w:r w:rsidR="00B479AA">
        <w:t>u</w:t>
      </w:r>
      <w:r>
        <w:t xml:space="preserve"> </w:t>
      </w:r>
      <w:r w:rsidR="00B479AA">
        <w:t xml:space="preserve">höfð til grundvallar </w:t>
      </w:r>
      <w:r>
        <w:t xml:space="preserve">á öllum stigum ákvarðanatöku, þ.e. </w:t>
      </w:r>
      <w:r w:rsidR="00B479AA">
        <w:t>við dag</w:t>
      </w:r>
      <w:r w:rsidR="000C43C0">
        <w:softHyphen/>
      </w:r>
      <w:r w:rsidR="00B479AA">
        <w:t>leg störf</w:t>
      </w:r>
      <w:r w:rsidR="00B479AA" w:rsidDel="00B479AA">
        <w:t xml:space="preserve"> </w:t>
      </w:r>
      <w:r>
        <w:t>hjá stjórnvöldum, stjórnendum í heilbrigðis</w:t>
      </w:r>
      <w:r w:rsidR="00B479AA">
        <w:t>kerfinu</w:t>
      </w:r>
      <w:r>
        <w:t xml:space="preserve"> og heilbrigðisstarfsfólki.</w:t>
      </w:r>
    </w:p>
    <w:p w14:paraId="318A4012" w14:textId="7720BE52" w:rsidR="004A56AF" w:rsidRPr="000675B8" w:rsidRDefault="001015FF" w:rsidP="00A94D4C">
      <w:r>
        <w:lastRenderedPageBreak/>
        <w:t>Þau siðferðilegu gildi sem ályktað er að verði undirstaða forgangsröðunar í heilbrigðis</w:t>
      </w:r>
      <w:r w:rsidR="00A94D4C">
        <w:softHyphen/>
      </w:r>
      <w:r>
        <w:t>þjón</w:t>
      </w:r>
      <w:r w:rsidR="000C43C0">
        <w:softHyphen/>
      </w:r>
      <w:r>
        <w:t xml:space="preserve">ustu útiloka að önnur gildi verði notuð við forgangsröðun eða </w:t>
      </w:r>
      <w:r w:rsidR="00A94D4C">
        <w:t>hafa að verkum að</w:t>
      </w:r>
      <w:r>
        <w:t xml:space="preserve"> þau </w:t>
      </w:r>
      <w:r w:rsidR="00A94D4C">
        <w:t xml:space="preserve">verða sett </w:t>
      </w:r>
      <w:r>
        <w:t>skör lægra.</w:t>
      </w:r>
    </w:p>
    <w:p w14:paraId="1FC8C077" w14:textId="27E10DED" w:rsidR="004A56AF" w:rsidRDefault="004A56AF" w:rsidP="00AE7FB4">
      <w:r w:rsidRPr="000675B8">
        <w:t xml:space="preserve">Undir þau gildi sem koma skör lægra </w:t>
      </w:r>
      <w:r w:rsidR="001015FF">
        <w:t>falla</w:t>
      </w:r>
      <w:r w:rsidRPr="000675B8">
        <w:t xml:space="preserve"> t.d. </w:t>
      </w:r>
      <w:r w:rsidR="001015FF">
        <w:t xml:space="preserve">gildi sem hníga að því að forgangsraða </w:t>
      </w:r>
      <w:r w:rsidR="00DA6142">
        <w:t>í</w:t>
      </w:r>
      <w:r w:rsidR="001015FF">
        <w:t xml:space="preserve"> þágu </w:t>
      </w:r>
      <w:r w:rsidRPr="000675B8">
        <w:t>samfélag</w:t>
      </w:r>
      <w:r w:rsidR="00B24AEA">
        <w:t>s</w:t>
      </w:r>
      <w:r w:rsidRPr="000675B8">
        <w:t>i</w:t>
      </w:r>
      <w:r w:rsidR="00B24AEA">
        <w:t>ns</w:t>
      </w:r>
      <w:r w:rsidRPr="000675B8">
        <w:t xml:space="preserve">. Sem dæmi </w:t>
      </w:r>
      <w:r w:rsidR="00AE7FB4" w:rsidRPr="000675B8">
        <w:t>samræmist</w:t>
      </w:r>
      <w:r w:rsidRPr="000675B8">
        <w:t xml:space="preserve"> forgangsr</w:t>
      </w:r>
      <w:r w:rsidR="00B24AEA">
        <w:t>öðun</w:t>
      </w:r>
      <w:r w:rsidRPr="000675B8">
        <w:t xml:space="preserve"> sjúkling</w:t>
      </w:r>
      <w:r w:rsidR="00B24AEA">
        <w:t>a</w:t>
      </w:r>
      <w:r w:rsidRPr="000675B8">
        <w:t xml:space="preserve"> á vinnufærum aldri um</w:t>
      </w:r>
      <w:r w:rsidR="000C43C0">
        <w:softHyphen/>
      </w:r>
      <w:r w:rsidRPr="000675B8">
        <w:t xml:space="preserve">fram þá sem eru á lífeyri ekki </w:t>
      </w:r>
      <w:r w:rsidR="00DA6142">
        <w:t xml:space="preserve">gildum </w:t>
      </w:r>
      <w:r w:rsidR="00B24AEA">
        <w:t>þings</w:t>
      </w:r>
      <w:r w:rsidR="00DA6142">
        <w:t>ályktun</w:t>
      </w:r>
      <w:r w:rsidR="00BC6C6E">
        <w:t>ar</w:t>
      </w:r>
      <w:r w:rsidR="00B24AEA">
        <w:t>tillögunnar</w:t>
      </w:r>
      <w:r w:rsidRPr="000675B8">
        <w:t xml:space="preserve"> </w:t>
      </w:r>
      <w:r w:rsidR="00B24AEA">
        <w:t xml:space="preserve">því </w:t>
      </w:r>
      <w:r w:rsidR="00AE7FB4">
        <w:t xml:space="preserve">að </w:t>
      </w:r>
      <w:r w:rsidR="00B24AEA">
        <w:t>þ</w:t>
      </w:r>
      <w:r w:rsidR="00AE7FB4">
        <w:t>að</w:t>
      </w:r>
      <w:r w:rsidR="00B24AEA">
        <w:t xml:space="preserve"> er í andstöðu við </w:t>
      </w:r>
      <w:r w:rsidR="003D3508">
        <w:t>gild</w:t>
      </w:r>
      <w:r w:rsidR="000C43C0">
        <w:softHyphen/>
      </w:r>
      <w:r w:rsidR="003D3508">
        <w:t>in</w:t>
      </w:r>
      <w:r w:rsidRPr="000675B8">
        <w:t xml:space="preserve"> mannhelgi og þörf og samstöðu. Aftur á móti er það í samræmi við </w:t>
      </w:r>
      <w:r w:rsidR="003D3508">
        <w:t>gildin</w:t>
      </w:r>
      <w:r w:rsidRPr="000675B8">
        <w:t xml:space="preserve"> að líta á gagn</w:t>
      </w:r>
      <w:r w:rsidR="000C43C0">
        <w:softHyphen/>
      </w:r>
      <w:r w:rsidRPr="000675B8">
        <w:t xml:space="preserve">semi frá sjónarhóli </w:t>
      </w:r>
      <w:r w:rsidR="003D3508">
        <w:t>notandans</w:t>
      </w:r>
      <w:r w:rsidRPr="000675B8">
        <w:t xml:space="preserve"> fremur en samfélagsins þar sem gagnsemin felst í bættri heilsu </w:t>
      </w:r>
      <w:r w:rsidR="00AE7FB4">
        <w:t xml:space="preserve">viðkomandi </w:t>
      </w:r>
      <w:r w:rsidRPr="000675B8">
        <w:t>og vellíðan.</w:t>
      </w:r>
      <w:r w:rsidR="003D3508">
        <w:t xml:space="preserve"> Þannig er mannhelgi virt.</w:t>
      </w:r>
    </w:p>
    <w:p w14:paraId="092A33B0" w14:textId="2AE5F870" w:rsidR="00B16023" w:rsidRPr="000675B8" w:rsidRDefault="00B16023" w:rsidP="00AE7FB4">
      <w:r w:rsidRPr="000675B8">
        <w:t>Sama gildir um fyrirbura og börn með lága fæðingar</w:t>
      </w:r>
      <w:r w:rsidR="00B24AEA">
        <w:t>þyngd</w:t>
      </w:r>
      <w:r w:rsidRPr="000675B8">
        <w:t xml:space="preserve">. Ákvarðanir um meðferð </w:t>
      </w:r>
      <w:r>
        <w:t>eiga</w:t>
      </w:r>
      <w:r w:rsidRPr="000675B8">
        <w:t xml:space="preserve"> ekki byggja</w:t>
      </w:r>
      <w:r w:rsidR="00AE7FB4">
        <w:t>st</w:t>
      </w:r>
      <w:r w:rsidRPr="000675B8">
        <w:t xml:space="preserve"> á fyrir fram ákveðnum mörkum um lengd meðgöngu eða fæðingar</w:t>
      </w:r>
      <w:r w:rsidR="00B24AEA">
        <w:t>þyngd</w:t>
      </w:r>
      <w:r w:rsidRPr="000675B8">
        <w:t>. Ef læknis</w:t>
      </w:r>
      <w:r w:rsidR="000C43C0">
        <w:softHyphen/>
      </w:r>
      <w:r w:rsidRPr="000675B8">
        <w:t>fræðilegt mat sýnir að meðferð verði til gagns ber að veita hana</w:t>
      </w:r>
      <w:r w:rsidR="00B24AEA">
        <w:t xml:space="preserve"> en</w:t>
      </w:r>
      <w:r w:rsidRPr="000675B8">
        <w:t xml:space="preserve"> hætta henni</w:t>
      </w:r>
      <w:r w:rsidR="00B24AEA">
        <w:t xml:space="preserve"> ella</w:t>
      </w:r>
      <w:r w:rsidRPr="000675B8">
        <w:t xml:space="preserve">. Þessi börn </w:t>
      </w:r>
      <w:r w:rsidR="00B24AEA">
        <w:t xml:space="preserve">eiga á hættu </w:t>
      </w:r>
      <w:r w:rsidRPr="000675B8">
        <w:t xml:space="preserve">að verða fyrir varanlegu tjóni en ómögulegt er að spá fyrir um hvaða börn það verða og að hve miklu leyti. Jafnvel þótt slíkt væri mögulegt er vafasamt að ákvörðun á þeim grunni væri í samræmi við </w:t>
      </w:r>
      <w:r w:rsidR="000A13EE">
        <w:t>þá kröfu að leggja gildið mannhelgi til grundvallar</w:t>
      </w:r>
      <w:r w:rsidRPr="000675B8">
        <w:t>.</w:t>
      </w:r>
    </w:p>
    <w:p w14:paraId="330D9578" w14:textId="58F4C616" w:rsidR="00B16023" w:rsidRPr="000675B8" w:rsidRDefault="00003DCC" w:rsidP="001B190B">
      <w:r>
        <w:t>Ábyrgð á l</w:t>
      </w:r>
      <w:r w:rsidR="00B16023" w:rsidRPr="000675B8">
        <w:t>íkamstjón</w:t>
      </w:r>
      <w:r>
        <w:t>i</w:t>
      </w:r>
      <w:r w:rsidR="00B16023" w:rsidRPr="000675B8">
        <w:t xml:space="preserve"> eða sjúkdóm</w:t>
      </w:r>
      <w:r>
        <w:t>i</w:t>
      </w:r>
      <w:r w:rsidR="00B16023" w:rsidRPr="000675B8">
        <w:t xml:space="preserve"> sem á rætur að rekja til skaða af eigin völdum eða óheil</w:t>
      </w:r>
      <w:r w:rsidR="000C43C0">
        <w:softHyphen/>
      </w:r>
      <w:r w:rsidR="00B16023" w:rsidRPr="000675B8">
        <w:t xml:space="preserve">brigðs lífsstíls </w:t>
      </w:r>
      <w:r>
        <w:t xml:space="preserve">má ekki </w:t>
      </w:r>
      <w:r w:rsidR="00B16023">
        <w:t>leggja alfarið</w:t>
      </w:r>
      <w:r w:rsidR="005B50DA">
        <w:t xml:space="preserve"> á</w:t>
      </w:r>
      <w:r w:rsidR="00B16023">
        <w:t xml:space="preserve"> notend</w:t>
      </w:r>
      <w:r>
        <w:t>ur</w:t>
      </w:r>
      <w:r w:rsidR="00B16023" w:rsidRPr="000675B8">
        <w:t xml:space="preserve"> og setja þá aftar í forgangsröð</w:t>
      </w:r>
      <w:r>
        <w:t xml:space="preserve"> vegna þess</w:t>
      </w:r>
      <w:r w:rsidR="00B16023" w:rsidRPr="000675B8">
        <w:t xml:space="preserve">. </w:t>
      </w:r>
      <w:r w:rsidR="00AE7FB4">
        <w:t>Á hinn bóginn</w:t>
      </w:r>
      <w:r>
        <w:t xml:space="preserve"> er eðlilegt að taka tillit til lífsstíls viðkomandi</w:t>
      </w:r>
      <w:r w:rsidR="00AE7FB4">
        <w:t>,</w:t>
      </w:r>
      <w:r>
        <w:t xml:space="preserve"> </w:t>
      </w:r>
      <w:r w:rsidR="00B16023" w:rsidRPr="000675B8">
        <w:t xml:space="preserve">t.d. þegar meta skal að hve miklu leyti </w:t>
      </w:r>
      <w:r>
        <w:t xml:space="preserve">hann </w:t>
      </w:r>
      <w:r w:rsidR="00B16023" w:rsidRPr="000675B8">
        <w:t xml:space="preserve">muni hafa gagn af meðferð að óbreyttum lífsstíl. Veitandi heilbrigðisþjónustu </w:t>
      </w:r>
      <w:r>
        <w:t xml:space="preserve">getur aftur á móti gert </w:t>
      </w:r>
      <w:r w:rsidR="00B16023" w:rsidRPr="000675B8">
        <w:t>kröfur um breytingu á lífsstíl eigi meðferðin að ver</w:t>
      </w:r>
      <w:r>
        <w:t>ð</w:t>
      </w:r>
      <w:r w:rsidR="00B16023" w:rsidRPr="000675B8">
        <w:t>a árangursrík og rétt</w:t>
      </w:r>
      <w:r w:rsidR="000C43C0">
        <w:softHyphen/>
      </w:r>
      <w:r w:rsidR="00B16023" w:rsidRPr="000675B8">
        <w:t>lætanleg.</w:t>
      </w:r>
    </w:p>
    <w:p w14:paraId="2B2BEEB7" w14:textId="3D18E252" w:rsidR="00B16023" w:rsidRPr="000675B8" w:rsidRDefault="00B16023" w:rsidP="007E5CB3">
      <w:r w:rsidRPr="000675B8">
        <w:t xml:space="preserve">Fjárhagsleg staða sjúklings og möguleikar hans á að borga fyrir þá heilbrigðisþjónustu sem hann telur sig þurfa má </w:t>
      </w:r>
      <w:r w:rsidR="00003DCC">
        <w:t xml:space="preserve">hvorki </w:t>
      </w:r>
      <w:r w:rsidRPr="000675B8">
        <w:t xml:space="preserve">hafa áhrif á biðtíma eftir þjónustu </w:t>
      </w:r>
      <w:r w:rsidR="00003DCC">
        <w:t xml:space="preserve">né </w:t>
      </w:r>
      <w:r w:rsidRPr="000675B8">
        <w:t xml:space="preserve">gæði þjónustunnar sem veitt er af aðilum sem fjármagnaðir eru </w:t>
      </w:r>
      <w:r w:rsidR="008335A6">
        <w:t>af skattfé</w:t>
      </w:r>
      <w:r w:rsidRPr="000675B8">
        <w:t>, hvort sem þjónustan er veitt af opinberum aðil</w:t>
      </w:r>
      <w:r w:rsidR="000C43C0">
        <w:softHyphen/>
      </w:r>
      <w:r w:rsidRPr="000675B8">
        <w:t xml:space="preserve">um eða einkaaðilum. Á sama tíma getur samfélagið varla meinað landsmönnum að sækja sér heilbrigðisþjónustu </w:t>
      </w:r>
      <w:r w:rsidR="009B12BE">
        <w:t>á</w:t>
      </w:r>
      <w:r w:rsidR="009B12BE" w:rsidRPr="000675B8">
        <w:t xml:space="preserve"> </w:t>
      </w:r>
      <w:r w:rsidRPr="000675B8">
        <w:t>eigin kostnað, jafnvel þótt nauðsyn þeirrar þjónust</w:t>
      </w:r>
      <w:r>
        <w:t>u</w:t>
      </w:r>
      <w:r w:rsidRPr="000675B8">
        <w:t xml:space="preserve"> geti verið </w:t>
      </w:r>
      <w:r w:rsidR="00003DCC">
        <w:t>um</w:t>
      </w:r>
      <w:r w:rsidR="000C43C0">
        <w:softHyphen/>
      </w:r>
      <w:r w:rsidR="00003DCC">
        <w:t>deil</w:t>
      </w:r>
      <w:r w:rsidR="000C43C0">
        <w:softHyphen/>
      </w:r>
      <w:r w:rsidR="00003DCC">
        <w:t>an</w:t>
      </w:r>
      <w:r w:rsidR="000C43C0">
        <w:softHyphen/>
      </w:r>
      <w:r w:rsidR="00003DCC">
        <w:t>leg</w:t>
      </w:r>
      <w:r w:rsidR="00003DCC" w:rsidRPr="000675B8">
        <w:t xml:space="preserve"> </w:t>
      </w:r>
      <w:r w:rsidRPr="000675B8">
        <w:t>eða hún óþarflega dýr.</w:t>
      </w:r>
    </w:p>
    <w:p w14:paraId="0DE4D9F3" w14:textId="2EB41FB3" w:rsidR="00B16023" w:rsidRPr="000675B8" w:rsidRDefault="00B16023" w:rsidP="00AE7FB4">
      <w:r w:rsidRPr="000675B8">
        <w:t>Þá brýtur það í bága við mannhelgi og þörf og samstöðu að mismuna fólki eftir þjóðfélags</w:t>
      </w:r>
      <w:r w:rsidR="00AE7FB4">
        <w:softHyphen/>
      </w:r>
      <w:r w:rsidRPr="000675B8">
        <w:t>stöðu þess eða hugsanlegri þjóðfélagsstöðu þess í framtíðinni.</w:t>
      </w:r>
    </w:p>
    <w:p w14:paraId="6D03DD6B" w14:textId="0F99D0EE" w:rsidR="004A56AF" w:rsidRPr="000675B8" w:rsidRDefault="00003DCC" w:rsidP="00AE7FB4">
      <w:r>
        <w:t>T</w:t>
      </w:r>
      <w:r w:rsidR="006E03FA">
        <w:t xml:space="preserve">ilviljun </w:t>
      </w:r>
      <w:r>
        <w:t xml:space="preserve">má </w:t>
      </w:r>
      <w:r w:rsidR="006E03FA">
        <w:t>ekki ráða forgangsröðun</w:t>
      </w:r>
      <w:r w:rsidR="00C96CB3">
        <w:t>,</w:t>
      </w:r>
      <w:r w:rsidR="006E03FA">
        <w:t xml:space="preserve"> t.d.</w:t>
      </w:r>
      <w:r>
        <w:t xml:space="preserve"> ef</w:t>
      </w:r>
      <w:r w:rsidR="006E03FA">
        <w:t xml:space="preserve"> þjónustan er takmörkuð. </w:t>
      </w:r>
      <w:r w:rsidR="004A56AF" w:rsidRPr="000675B8">
        <w:t>Þ</w:t>
      </w:r>
      <w:r w:rsidR="006E03FA">
        <w:t>að</w:t>
      </w:r>
      <w:r w:rsidR="004A56AF" w:rsidRPr="000675B8">
        <w:t xml:space="preserve"> getur verið þægi</w:t>
      </w:r>
      <w:r w:rsidR="000C43C0">
        <w:softHyphen/>
      </w:r>
      <w:r w:rsidR="004A56AF" w:rsidRPr="000675B8">
        <w:t>leg leið fyrir þá sem þurfa að taka erfiðar ákvarðanir</w:t>
      </w:r>
      <w:r w:rsidR="006E03FA">
        <w:t xml:space="preserve"> að láta tilviljun ráða því hvernig</w:t>
      </w:r>
      <w:r w:rsidR="00BC6C6E">
        <w:t xml:space="preserve"> skuli</w:t>
      </w:r>
      <w:r w:rsidR="006E03FA">
        <w:t xml:space="preserve"> for</w:t>
      </w:r>
      <w:r w:rsidR="000C43C0">
        <w:softHyphen/>
      </w:r>
      <w:r w:rsidR="006E03FA">
        <w:t>gangs</w:t>
      </w:r>
      <w:r w:rsidR="000C43C0">
        <w:softHyphen/>
      </w:r>
      <w:r w:rsidR="006E03FA">
        <w:t>raðað</w:t>
      </w:r>
      <w:r w:rsidR="004A56AF" w:rsidRPr="000675B8">
        <w:t xml:space="preserve"> en </w:t>
      </w:r>
      <w:r>
        <w:t>sú</w:t>
      </w:r>
      <w:r w:rsidRPr="000675B8">
        <w:t xml:space="preserve"> </w:t>
      </w:r>
      <w:r w:rsidR="004A56AF" w:rsidRPr="000675B8">
        <w:t>aðferð stríðir gegn</w:t>
      </w:r>
      <w:r w:rsidR="006E03FA">
        <w:t xml:space="preserve"> gildinu</w:t>
      </w:r>
      <w:r w:rsidR="004A56AF" w:rsidRPr="000675B8">
        <w:t xml:space="preserve"> um þörf og samstöðu.</w:t>
      </w:r>
      <w:r w:rsidR="006E03FA">
        <w:t xml:space="preserve"> </w:t>
      </w:r>
      <w:r w:rsidR="004A56AF" w:rsidRPr="000675B8">
        <w:t xml:space="preserve">Sama má segja um að </w:t>
      </w:r>
      <w:r w:rsidR="00AE7FB4">
        <w:t xml:space="preserve">láta </w:t>
      </w:r>
      <w:r w:rsidR="004A56AF" w:rsidRPr="000675B8">
        <w:t>eftirspurn stýr</w:t>
      </w:r>
      <w:r w:rsidR="00AE7FB4">
        <w:t>a</w:t>
      </w:r>
      <w:r w:rsidR="004A56AF" w:rsidRPr="000675B8">
        <w:t xml:space="preserve"> forgangsröðun. </w:t>
      </w:r>
      <w:r w:rsidR="00B20E77">
        <w:t>E</w:t>
      </w:r>
      <w:r w:rsidR="004A56AF" w:rsidRPr="000675B8">
        <w:t>ftirspurn sprett</w:t>
      </w:r>
      <w:r w:rsidR="00B20E77">
        <w:t xml:space="preserve">ur iðulega </w:t>
      </w:r>
      <w:r w:rsidR="004A56AF" w:rsidRPr="000675B8">
        <w:t xml:space="preserve">af þörf </w:t>
      </w:r>
      <w:r w:rsidR="00B20E77">
        <w:t xml:space="preserve">en gæta </w:t>
      </w:r>
      <w:r w:rsidR="004A56AF" w:rsidRPr="000675B8">
        <w:t xml:space="preserve">ber </w:t>
      </w:r>
      <w:r w:rsidR="006E03FA">
        <w:t>að þeim sem eru í viðkvæmri stöðu og eiga erfitt með að</w:t>
      </w:r>
      <w:r w:rsidR="004A56AF" w:rsidRPr="000675B8">
        <w:t xml:space="preserve"> tjá þörf sína</w:t>
      </w:r>
      <w:r w:rsidR="006E03FA">
        <w:t xml:space="preserve">. </w:t>
      </w:r>
    </w:p>
    <w:p w14:paraId="48523168" w14:textId="4BF252FB" w:rsidR="004A56AF" w:rsidRPr="000675B8" w:rsidRDefault="004A56AF" w:rsidP="00AE7FB4">
      <w:r w:rsidRPr="000675B8">
        <w:t xml:space="preserve">Góð heilbrigðisþjónusta felur í sér að borin sé virðing fyrir </w:t>
      </w:r>
      <w:r w:rsidR="004A7278">
        <w:t>sjálfræði</w:t>
      </w:r>
      <w:r w:rsidRPr="000675B8">
        <w:t xml:space="preserve"> </w:t>
      </w:r>
      <w:r w:rsidR="004A7278">
        <w:t>notenda</w:t>
      </w:r>
      <w:r w:rsidRPr="000675B8">
        <w:t xml:space="preserve"> og rétt</w:t>
      </w:r>
      <w:r>
        <w:t>i</w:t>
      </w:r>
      <w:r w:rsidRPr="000675B8">
        <w:t xml:space="preserve"> þeirra til einkalífs. </w:t>
      </w:r>
      <w:r w:rsidR="004A7278">
        <w:t>Notandi</w:t>
      </w:r>
      <w:r w:rsidRPr="000675B8">
        <w:t xml:space="preserve"> á rétt á því að neita eða stöðva meðferð en</w:t>
      </w:r>
      <w:r w:rsidR="00B93384">
        <w:t xml:space="preserve"> </w:t>
      </w:r>
      <w:r w:rsidR="00B20E77">
        <w:t xml:space="preserve">hann á </w:t>
      </w:r>
      <w:r w:rsidRPr="000675B8">
        <w:t xml:space="preserve">ekki rétt á meðferð sem ekki er vísindalega </w:t>
      </w:r>
      <w:r w:rsidR="00B16023">
        <w:t>gagnreynd</w:t>
      </w:r>
      <w:r w:rsidR="001A33B9">
        <w:t>, hvað þá</w:t>
      </w:r>
      <w:r w:rsidRPr="000675B8">
        <w:t xml:space="preserve"> að fá </w:t>
      </w:r>
      <w:r w:rsidR="00B20E77">
        <w:t>tiltekna</w:t>
      </w:r>
      <w:r w:rsidR="00B20E77" w:rsidRPr="000675B8">
        <w:t xml:space="preserve"> </w:t>
      </w:r>
      <w:r w:rsidRPr="000675B8">
        <w:t>rannsókn að eigin ósk. Þetta getur skap</w:t>
      </w:r>
      <w:r w:rsidR="000C43C0">
        <w:softHyphen/>
      </w:r>
      <w:r w:rsidRPr="000675B8">
        <w:t xml:space="preserve">að </w:t>
      </w:r>
      <w:r w:rsidR="00B20E77">
        <w:t>togstreitu</w:t>
      </w:r>
      <w:r w:rsidR="00B20E77" w:rsidRPr="000675B8">
        <w:t xml:space="preserve"> </w:t>
      </w:r>
      <w:r w:rsidRPr="000675B8">
        <w:t xml:space="preserve">milli forgangsröðunar og </w:t>
      </w:r>
      <w:r w:rsidR="00B16023">
        <w:t>sjálfræðis</w:t>
      </w:r>
      <w:r w:rsidRPr="000675B8">
        <w:t xml:space="preserve"> </w:t>
      </w:r>
      <w:r w:rsidR="00B20E77">
        <w:t xml:space="preserve">og skapað erfiðleika í samskiptum </w:t>
      </w:r>
      <w:r w:rsidR="00BC6C6E">
        <w:t>heil</w:t>
      </w:r>
      <w:r w:rsidR="000C43C0">
        <w:softHyphen/>
      </w:r>
      <w:r w:rsidR="00BC6C6E">
        <w:t>brigðis</w:t>
      </w:r>
      <w:r w:rsidR="001A33B9">
        <w:softHyphen/>
      </w:r>
      <w:r w:rsidR="00BC6C6E">
        <w:t>starfsfólks</w:t>
      </w:r>
      <w:r w:rsidR="00BC6C6E" w:rsidRPr="000675B8">
        <w:t xml:space="preserve"> </w:t>
      </w:r>
      <w:r w:rsidRPr="000675B8">
        <w:t xml:space="preserve">og </w:t>
      </w:r>
      <w:r w:rsidR="00B16023">
        <w:t>notanda</w:t>
      </w:r>
      <w:r w:rsidRPr="000675B8">
        <w:t>. Þessi hætta er meiri í heilbrigðiskerfi sem einkennist af sam</w:t>
      </w:r>
      <w:r w:rsidR="000C43C0">
        <w:softHyphen/>
      </w:r>
      <w:r w:rsidRPr="000675B8">
        <w:t xml:space="preserve">keppni </w:t>
      </w:r>
      <w:r w:rsidR="006E1692">
        <w:t xml:space="preserve">milli </w:t>
      </w:r>
      <w:r w:rsidRPr="000675B8">
        <w:t xml:space="preserve">þjónustuveitenda um </w:t>
      </w:r>
      <w:r w:rsidR="00B16023">
        <w:t>notendur heilbrigðisþjónustu</w:t>
      </w:r>
      <w:r w:rsidRPr="000675B8">
        <w:t>.</w:t>
      </w:r>
    </w:p>
    <w:p w14:paraId="259E30C7" w14:textId="22A026B2" w:rsidR="00065AC4" w:rsidRDefault="004A56AF" w:rsidP="004F2BFD">
      <w:r w:rsidRPr="000675B8">
        <w:t xml:space="preserve">Það er mikilvægt að vera á varðbergi fyrir því að óviðkomandi gildi </w:t>
      </w:r>
      <w:r w:rsidR="00B16023">
        <w:t>verði</w:t>
      </w:r>
      <w:r w:rsidRPr="000675B8">
        <w:t xml:space="preserve"> notuð við ákvarð</w:t>
      </w:r>
      <w:r w:rsidR="000C43C0">
        <w:softHyphen/>
      </w:r>
      <w:r w:rsidRPr="000675B8">
        <w:t>ana</w:t>
      </w:r>
      <w:r w:rsidR="000C43C0">
        <w:softHyphen/>
      </w:r>
      <w:r w:rsidRPr="000675B8">
        <w:t xml:space="preserve">töku um forgangsröðun. Þótt aldrei sé hægt að útiloka slíkt má minnka </w:t>
      </w:r>
      <w:r w:rsidR="00C83BA4">
        <w:t>þá á</w:t>
      </w:r>
      <w:r w:rsidRPr="000675B8">
        <w:t xml:space="preserve">hættu með því að </w:t>
      </w:r>
      <w:r w:rsidR="008335A6">
        <w:t>tileinka sér</w:t>
      </w:r>
      <w:r w:rsidRPr="000675B8">
        <w:t xml:space="preserve"> </w:t>
      </w:r>
      <w:r w:rsidR="00B16023">
        <w:t>siðferðileg gildi</w:t>
      </w:r>
      <w:r w:rsidRPr="000675B8">
        <w:t xml:space="preserve"> sem eru almennt viðurkennd og eru stöðugt til umræðu í heil</w:t>
      </w:r>
      <w:r w:rsidR="000C43C0">
        <w:softHyphen/>
      </w:r>
      <w:r w:rsidRPr="000675B8">
        <w:t>brigðis</w:t>
      </w:r>
      <w:r w:rsidR="000C43C0">
        <w:softHyphen/>
      </w:r>
      <w:r w:rsidR="00B16023">
        <w:t>þjónustunni</w:t>
      </w:r>
      <w:r w:rsidRPr="000675B8">
        <w:t xml:space="preserve">. </w:t>
      </w:r>
      <w:r w:rsidR="00B16023">
        <w:t>Þessi siðferðilegu gildi</w:t>
      </w:r>
      <w:r w:rsidRPr="000675B8">
        <w:t xml:space="preserve"> eiga að sitja djúpt í vitund þeirra sem taka ákvarð</w:t>
      </w:r>
      <w:r w:rsidR="000C43C0">
        <w:softHyphen/>
      </w:r>
      <w:r w:rsidRPr="000675B8">
        <w:t>an</w:t>
      </w:r>
      <w:r w:rsidR="000C43C0">
        <w:softHyphen/>
      </w:r>
      <w:r w:rsidRPr="000675B8">
        <w:t xml:space="preserve">ir </w:t>
      </w:r>
      <w:r w:rsidR="00C83BA4">
        <w:t>um</w:t>
      </w:r>
      <w:r w:rsidR="00C83BA4" w:rsidRPr="000675B8">
        <w:t xml:space="preserve"> </w:t>
      </w:r>
      <w:r w:rsidRPr="000675B8">
        <w:t>heilbrigðiskerfi</w:t>
      </w:r>
      <w:r w:rsidR="00C83BA4">
        <w:t>ð</w:t>
      </w:r>
      <w:r w:rsidRPr="000675B8">
        <w:t xml:space="preserve">, þ.e. stjórnmálamanna, þeirra sem starfa í stjórnsýslunni og </w:t>
      </w:r>
      <w:r w:rsidR="00C83BA4">
        <w:t>þeirra</w:t>
      </w:r>
      <w:r w:rsidRPr="000675B8">
        <w:t xml:space="preserve"> sem </w:t>
      </w:r>
      <w:r w:rsidR="008D734C">
        <w:t>starfa við</w:t>
      </w:r>
      <w:r w:rsidRPr="000675B8">
        <w:t xml:space="preserve"> </w:t>
      </w:r>
      <w:r w:rsidR="00B16023">
        <w:t>heilbrigðisþjónustu</w:t>
      </w:r>
      <w:r w:rsidRPr="000675B8">
        <w:t>.</w:t>
      </w:r>
    </w:p>
    <w:p w14:paraId="707C2481" w14:textId="77777777" w:rsidR="00065AC4" w:rsidRDefault="00065AC4" w:rsidP="001B190B"/>
    <w:p w14:paraId="0E8D92E8" w14:textId="51FF9FE3" w:rsidR="00065AC4" w:rsidRDefault="00065AC4" w:rsidP="007E5CB3">
      <w:pPr>
        <w:pStyle w:val="Millifyrirsgn2"/>
      </w:pPr>
      <w:r>
        <w:lastRenderedPageBreak/>
        <w:t>5. Hugsað til framtíðar.</w:t>
      </w:r>
    </w:p>
    <w:p w14:paraId="484B4E39" w14:textId="1DC2B1F6" w:rsidR="00256F6B" w:rsidRDefault="009430E7" w:rsidP="00692195">
      <w:r>
        <w:t>Til að tryggja að gildin mannhelgi, þörf og samstaða og hagkvæmni og skilvirkni verði leiðarljós við</w:t>
      </w:r>
      <w:r w:rsidR="00476C6C">
        <w:t xml:space="preserve"> erfiðar ákvarðanir og</w:t>
      </w:r>
      <w:r>
        <w:t xml:space="preserve"> forgangsröðun í heilbrigðisþjónustunni og að sátt ríki </w:t>
      </w:r>
      <w:r w:rsidR="009B12BE">
        <w:t>um</w:t>
      </w:r>
      <w:r>
        <w:t xml:space="preserve"> sam</w:t>
      </w:r>
      <w:r w:rsidR="000C43C0">
        <w:softHyphen/>
      </w:r>
      <w:r>
        <w:t xml:space="preserve">ræmda og gagnsæja forgangsröðun er mikilvægt að </w:t>
      </w:r>
      <w:r w:rsidR="006E1692">
        <w:t>hafa áætlun um innleiðingu gildanna</w:t>
      </w:r>
      <w:r>
        <w:t xml:space="preserve">. </w:t>
      </w:r>
      <w:r w:rsidR="006E1692">
        <w:t xml:space="preserve">Því </w:t>
      </w:r>
      <w:r>
        <w:t xml:space="preserve">er </w:t>
      </w:r>
      <w:r w:rsidR="00021127">
        <w:t>brýn</w:t>
      </w:r>
      <w:r>
        <w:t xml:space="preserve">t að heilbrigðisstofnanir tryggi </w:t>
      </w:r>
      <w:r w:rsidR="00275C80">
        <w:t>heilbrigðisstarfsfólk</w:t>
      </w:r>
      <w:r w:rsidR="00021127">
        <w:t>i</w:t>
      </w:r>
      <w:r>
        <w:t xml:space="preserve"> fræðslu og tíma til að tileinka sér siðferðileg gildi. Þetta er hægt að gera með málstofum, námskeiðum eða annarri umræðu um hvað mikilvægt sé í siðferðilegu tilliti þegar</w:t>
      </w:r>
      <w:r w:rsidR="00476C6C">
        <w:t xml:space="preserve"> ákvarðanir eru teknar í </w:t>
      </w:r>
      <w:r w:rsidR="00997A52">
        <w:t>heilbrigðisþjónustu</w:t>
      </w:r>
      <w:r>
        <w:t>. Þá er nauðsynlegt að skipulögð umræða eigi sér stað á öllum heilbrigðis</w:t>
      </w:r>
      <w:r w:rsidR="00692195">
        <w:softHyphen/>
      </w:r>
      <w:r>
        <w:t>stofnunum landsins um siðferðileg gildi og forgangsröðun í heilbrigðisþjónustu.</w:t>
      </w:r>
      <w:r w:rsidR="00492737">
        <w:t xml:space="preserve"> Í</w:t>
      </w:r>
      <w:r w:rsidR="00477ACD">
        <w:t xml:space="preserve"> þessum kafla þing</w:t>
      </w:r>
      <w:r w:rsidR="000C43C0">
        <w:t>s</w:t>
      </w:r>
      <w:r w:rsidR="000C43C0">
        <w:softHyphen/>
      </w:r>
      <w:r w:rsidR="00477ACD">
        <w:t>ályktunar</w:t>
      </w:r>
      <w:r w:rsidR="000C43C0">
        <w:softHyphen/>
      </w:r>
      <w:r w:rsidR="00477ACD">
        <w:t>tillög</w:t>
      </w:r>
      <w:r w:rsidR="000C43C0">
        <w:softHyphen/>
      </w:r>
      <w:r w:rsidR="00477ACD">
        <w:t>unnar</w:t>
      </w:r>
      <w:r w:rsidR="00492737">
        <w:t xml:space="preserve"> er jafnframt tekið fram að mikilvægt </w:t>
      </w:r>
      <w:r w:rsidR="00692195">
        <w:t xml:space="preserve">sé </w:t>
      </w:r>
      <w:r w:rsidR="00492737">
        <w:t>að stjórnvöld taki mið af gildunum við áætl</w:t>
      </w:r>
      <w:r w:rsidR="000C43C0">
        <w:softHyphen/>
      </w:r>
      <w:r w:rsidR="00492737">
        <w:t>ana</w:t>
      </w:r>
      <w:r w:rsidR="000C43C0">
        <w:softHyphen/>
      </w:r>
      <w:r w:rsidR="00492737">
        <w:t xml:space="preserve">gerð og stefnumótun. </w:t>
      </w:r>
    </w:p>
    <w:p w14:paraId="4ECC6B8F" w14:textId="632BF849" w:rsidR="00065AC4" w:rsidRPr="00065AC4" w:rsidRDefault="006E1692" w:rsidP="00692195">
      <w:r>
        <w:t xml:space="preserve">Að endingu </w:t>
      </w:r>
      <w:r w:rsidR="00256F6B">
        <w:t>er heilbrigðisráðherra falið að skipa starfshóp sem</w:t>
      </w:r>
      <w:r w:rsidR="00B863C0">
        <w:t xml:space="preserve"> undirbýr stofnun þver</w:t>
      </w:r>
      <w:r w:rsidR="000C43C0">
        <w:softHyphen/>
      </w:r>
      <w:r w:rsidR="00B863C0">
        <w:t>faglegrar</w:t>
      </w:r>
      <w:r w:rsidR="00692195">
        <w:t xml:space="preserve"> og</w:t>
      </w:r>
      <w:r w:rsidR="00B863C0">
        <w:t xml:space="preserve"> ráðgefandi siðanefndar um forgangsröðun í heilbrigðisþjónustu.</w:t>
      </w:r>
      <w:r w:rsidR="00256F6B">
        <w:t xml:space="preserve"> </w:t>
      </w:r>
      <w:r w:rsidR="00B863C0">
        <w:t xml:space="preserve">Slík nefnd </w:t>
      </w:r>
      <w:r w:rsidR="00997A52">
        <w:t>ætti að</w:t>
      </w:r>
      <w:r w:rsidR="00B863C0">
        <w:t xml:space="preserve"> </w:t>
      </w:r>
      <w:r w:rsidR="00256F6B">
        <w:t>fjalla almenn</w:t>
      </w:r>
      <w:r w:rsidR="00692195">
        <w:t>t</w:t>
      </w:r>
      <w:r w:rsidR="00256F6B">
        <w:t xml:space="preserve"> um forgangsröðun og </w:t>
      </w:r>
      <w:r w:rsidR="00997A52">
        <w:t>vera</w:t>
      </w:r>
      <w:r w:rsidR="00B863C0">
        <w:t xml:space="preserve"> </w:t>
      </w:r>
      <w:r w:rsidR="00256F6B">
        <w:t>ráðgefandi um stefnumótandi ákvarðanir. Þetta er lagt til í samræmi við umræðu á vinnudegi</w:t>
      </w:r>
      <w:r w:rsidR="00692195">
        <w:t>num</w:t>
      </w:r>
      <w:r w:rsidR="00256F6B">
        <w:t xml:space="preserve"> 15. október 2019 og umræðu á heilbrigðis</w:t>
      </w:r>
      <w:r w:rsidR="000C43C0">
        <w:softHyphen/>
      </w:r>
      <w:r w:rsidR="00256F6B">
        <w:t>þingi</w:t>
      </w:r>
      <w:r w:rsidR="00692195">
        <w:t>nu</w:t>
      </w:r>
      <w:r w:rsidR="00256F6B">
        <w:t xml:space="preserve"> 19. nóvember 2019. Rétt er að taka fram að í ályktuninni er ekki gengið út frá því að þessi nefnd </w:t>
      </w:r>
      <w:r w:rsidR="00B863C0">
        <w:t>verði hefðbundið</w:t>
      </w:r>
      <w:r w:rsidR="00256F6B">
        <w:t xml:space="preserve"> stjórnvald sem </w:t>
      </w:r>
      <w:r w:rsidR="00B863C0">
        <w:t xml:space="preserve">taki </w:t>
      </w:r>
      <w:r w:rsidR="00256F6B">
        <w:t>stjórnvaldsákvarðanir</w:t>
      </w:r>
      <w:r>
        <w:t xml:space="preserve"> heldur </w:t>
      </w:r>
      <w:r w:rsidR="00256F6B">
        <w:t>ráðgefandi nefnd sem gæti m</w:t>
      </w:r>
      <w:r w:rsidR="00692195">
        <w:t>eðal annars</w:t>
      </w:r>
      <w:r w:rsidR="00256F6B">
        <w:t xml:space="preserve"> gefið út leiðbeinandi álit um forgangsröðun í samræmi við gildi þess</w:t>
      </w:r>
      <w:r w:rsidR="000C43C0">
        <w:softHyphen/>
      </w:r>
      <w:r w:rsidR="00256F6B">
        <w:t xml:space="preserve">arar </w:t>
      </w:r>
      <w:r>
        <w:t>þings</w:t>
      </w:r>
      <w:r w:rsidR="00256F6B">
        <w:t>ályktunar</w:t>
      </w:r>
      <w:r>
        <w:t>tillögu</w:t>
      </w:r>
      <w:r w:rsidR="00256F6B">
        <w:t xml:space="preserve">. </w:t>
      </w:r>
      <w:r>
        <w:t xml:space="preserve">Ekki er gert ráð fyrir því </w:t>
      </w:r>
      <w:r w:rsidR="00256F6B">
        <w:t xml:space="preserve">að hlutverk slíkrar nefndar </w:t>
      </w:r>
      <w:r w:rsidR="00CF77CE">
        <w:t xml:space="preserve">verði </w:t>
      </w:r>
      <w:r w:rsidR="00256F6B">
        <w:t>að fjalla um einstök mál</w:t>
      </w:r>
      <w:r w:rsidR="00477ACD">
        <w:t xml:space="preserve"> eða taka ákvarðanir sem eru almennt á ábyrgð stjórnenda í heilbrigðis</w:t>
      </w:r>
      <w:r w:rsidR="000C43C0">
        <w:softHyphen/>
      </w:r>
      <w:r w:rsidR="00477ACD">
        <w:t>þjón</w:t>
      </w:r>
      <w:r w:rsidR="000C43C0">
        <w:softHyphen/>
      </w:r>
      <w:r w:rsidR="00477ACD">
        <w:t>ustu</w:t>
      </w:r>
      <w:r w:rsidR="000C43C0">
        <w:t>.</w:t>
      </w:r>
    </w:p>
    <w:p w14:paraId="7C70D705" w14:textId="77777777" w:rsidR="0051666A" w:rsidRDefault="0051666A" w:rsidP="001B190B">
      <w:pPr>
        <w:pStyle w:val="Millifyrirsgn1"/>
      </w:pPr>
    </w:p>
    <w:p w14:paraId="1AB9AEF6" w14:textId="3CEA1D3F" w:rsidR="00D5779A" w:rsidRDefault="00466935" w:rsidP="007E5CB3">
      <w:pPr>
        <w:pStyle w:val="Millifyrirsgn1"/>
      </w:pPr>
      <w:r>
        <w:t>Mat á áhrifum.</w:t>
      </w:r>
    </w:p>
    <w:p w14:paraId="44DED6AE" w14:textId="2D3EF439" w:rsidR="00466935" w:rsidRDefault="00FF6700" w:rsidP="007E5CB3">
      <w:r>
        <w:t>Þessi þingsályktun</w:t>
      </w:r>
      <w:r w:rsidR="00CF77CE">
        <w:t>artillaga</w:t>
      </w:r>
      <w:r>
        <w:t xml:space="preserve"> marka</w:t>
      </w:r>
      <w:r w:rsidR="008E53E1">
        <w:t>r</w:t>
      </w:r>
      <w:r>
        <w:t xml:space="preserve"> stefnu í umræðu um siðferðileg gildi og forgangsröðun í heilbrigðisþjónustu</w:t>
      </w:r>
      <w:r w:rsidR="00B863C0">
        <w:t xml:space="preserve"> og er </w:t>
      </w:r>
      <w:r w:rsidR="00692195">
        <w:t xml:space="preserve">henni </w:t>
      </w:r>
      <w:r w:rsidR="00B863C0">
        <w:t xml:space="preserve">ætlað </w:t>
      </w:r>
      <w:r w:rsidR="008E53E1">
        <w:t>að leggja grun</w:t>
      </w:r>
      <w:r w:rsidR="009B12BE">
        <w:t>n</w:t>
      </w:r>
      <w:r w:rsidR="008E53E1">
        <w:t xml:space="preserve"> að ákvarðanatöku </w:t>
      </w:r>
      <w:r w:rsidR="001150E0">
        <w:t>á öllum stigum</w:t>
      </w:r>
      <w:r w:rsidR="008E53E1">
        <w:t xml:space="preserve"> heil</w:t>
      </w:r>
      <w:r w:rsidR="000C43C0">
        <w:softHyphen/>
      </w:r>
      <w:r w:rsidR="008E53E1">
        <w:t>brigðis</w:t>
      </w:r>
      <w:r w:rsidR="000C43C0">
        <w:softHyphen/>
      </w:r>
      <w:r w:rsidR="008E53E1">
        <w:t>þjónustu</w:t>
      </w:r>
      <w:r>
        <w:t xml:space="preserve">. </w:t>
      </w:r>
    </w:p>
    <w:sectPr w:rsidR="00466935" w:rsidSect="00487DBC">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C5F8F" w14:textId="77777777" w:rsidR="00692195" w:rsidRDefault="00692195" w:rsidP="00A612D0">
      <w:r>
        <w:separator/>
      </w:r>
    </w:p>
  </w:endnote>
  <w:endnote w:type="continuationSeparator" w:id="0">
    <w:p w14:paraId="78AFEE60" w14:textId="77777777" w:rsidR="00692195" w:rsidRDefault="00692195" w:rsidP="00A6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02CAE" w14:textId="77777777" w:rsidR="00692195" w:rsidRDefault="00692195" w:rsidP="00F33179">
      <w:pPr>
        <w:ind w:firstLine="0"/>
      </w:pPr>
      <w:r>
        <w:separator/>
      </w:r>
    </w:p>
  </w:footnote>
  <w:footnote w:type="continuationSeparator" w:id="0">
    <w:p w14:paraId="3F9DF442" w14:textId="77777777" w:rsidR="00692195" w:rsidRDefault="00692195" w:rsidP="00A61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68D6" w14:textId="35A15F7E" w:rsidR="00692195" w:rsidRDefault="00692195" w:rsidP="00A612D0">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11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64C9" w14:textId="237017BE" w:rsidR="00692195" w:rsidRDefault="00692195" w:rsidP="0039471D">
    <w:pPr>
      <w:pStyle w:val="Suhaus"/>
      <w:tabs>
        <w:tab w:val="clear" w:pos="4536"/>
        <w:tab w:val="clear" w:pos="9072"/>
        <w:tab w:val="center" w:pos="3969"/>
        <w:tab w:val="right" w:pos="779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C26B4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2BC29F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26B40"/>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1FF29E3"/>
    <w:multiLevelType w:val="hybridMultilevel"/>
    <w:tmpl w:val="C5BE989E"/>
    <w:lvl w:ilvl="0" w:tplc="AE7EC3EC">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 w15:restartNumberingAfterBreak="0">
    <w:nsid w:val="162A08AB"/>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5" w15:restartNumberingAfterBreak="0">
    <w:nsid w:val="1A24143B"/>
    <w:multiLevelType w:val="hybridMultilevel"/>
    <w:tmpl w:val="5F7469A2"/>
    <w:lvl w:ilvl="0" w:tplc="040F0017">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1C273A3B"/>
    <w:multiLevelType w:val="multilevel"/>
    <w:tmpl w:val="0560B0FA"/>
    <w:numStyleLink w:val="Althingi1-a-1-a"/>
  </w:abstractNum>
  <w:abstractNum w:abstractNumId="8" w15:restartNumberingAfterBreak="0">
    <w:nsid w:val="1D835F73"/>
    <w:multiLevelType w:val="multilevel"/>
    <w:tmpl w:val="0560B0F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9" w15:restartNumberingAfterBreak="0">
    <w:nsid w:val="21AA3392"/>
    <w:multiLevelType w:val="multilevel"/>
    <w:tmpl w:val="BA5CD530"/>
    <w:numStyleLink w:val="Althingi"/>
  </w:abstractNum>
  <w:abstractNum w:abstractNumId="10" w15:restartNumberingAfterBreak="0">
    <w:nsid w:val="22E3218F"/>
    <w:multiLevelType w:val="hybridMultilevel"/>
    <w:tmpl w:val="78DE5200"/>
    <w:lvl w:ilvl="0" w:tplc="040F000F">
      <w:start w:val="1"/>
      <w:numFmt w:val="decimal"/>
      <w:lvlText w:val="%1."/>
      <w:lvlJc w:val="left"/>
      <w:pPr>
        <w:ind w:left="1054" w:hanging="360"/>
      </w:pPr>
    </w:lvl>
    <w:lvl w:ilvl="1" w:tplc="040F0019" w:tentative="1">
      <w:start w:val="1"/>
      <w:numFmt w:val="lowerLetter"/>
      <w:lvlText w:val="%2."/>
      <w:lvlJc w:val="left"/>
      <w:pPr>
        <w:ind w:left="1774" w:hanging="360"/>
      </w:pPr>
    </w:lvl>
    <w:lvl w:ilvl="2" w:tplc="040F001B" w:tentative="1">
      <w:start w:val="1"/>
      <w:numFmt w:val="lowerRoman"/>
      <w:lvlText w:val="%3."/>
      <w:lvlJc w:val="right"/>
      <w:pPr>
        <w:ind w:left="2494" w:hanging="180"/>
      </w:pPr>
    </w:lvl>
    <w:lvl w:ilvl="3" w:tplc="040F000F" w:tentative="1">
      <w:start w:val="1"/>
      <w:numFmt w:val="decimal"/>
      <w:lvlText w:val="%4."/>
      <w:lvlJc w:val="left"/>
      <w:pPr>
        <w:ind w:left="3214" w:hanging="360"/>
      </w:pPr>
    </w:lvl>
    <w:lvl w:ilvl="4" w:tplc="040F0019" w:tentative="1">
      <w:start w:val="1"/>
      <w:numFmt w:val="lowerLetter"/>
      <w:lvlText w:val="%5."/>
      <w:lvlJc w:val="left"/>
      <w:pPr>
        <w:ind w:left="3934" w:hanging="360"/>
      </w:pPr>
    </w:lvl>
    <w:lvl w:ilvl="5" w:tplc="040F001B" w:tentative="1">
      <w:start w:val="1"/>
      <w:numFmt w:val="lowerRoman"/>
      <w:lvlText w:val="%6."/>
      <w:lvlJc w:val="right"/>
      <w:pPr>
        <w:ind w:left="4654" w:hanging="180"/>
      </w:pPr>
    </w:lvl>
    <w:lvl w:ilvl="6" w:tplc="040F000F" w:tentative="1">
      <w:start w:val="1"/>
      <w:numFmt w:val="decimal"/>
      <w:lvlText w:val="%7."/>
      <w:lvlJc w:val="left"/>
      <w:pPr>
        <w:ind w:left="5374" w:hanging="360"/>
      </w:pPr>
    </w:lvl>
    <w:lvl w:ilvl="7" w:tplc="040F0019" w:tentative="1">
      <w:start w:val="1"/>
      <w:numFmt w:val="lowerLetter"/>
      <w:lvlText w:val="%8."/>
      <w:lvlJc w:val="left"/>
      <w:pPr>
        <w:ind w:left="6094" w:hanging="360"/>
      </w:pPr>
    </w:lvl>
    <w:lvl w:ilvl="8" w:tplc="040F001B" w:tentative="1">
      <w:start w:val="1"/>
      <w:numFmt w:val="lowerRoman"/>
      <w:lvlText w:val="%9."/>
      <w:lvlJc w:val="right"/>
      <w:pPr>
        <w:ind w:left="6814" w:hanging="180"/>
      </w:pPr>
    </w:lvl>
  </w:abstractNum>
  <w:abstractNum w:abstractNumId="11" w15:restartNumberingAfterBreak="0">
    <w:nsid w:val="274F34F0"/>
    <w:multiLevelType w:val="hybridMultilevel"/>
    <w:tmpl w:val="2B8AA63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9FC60C7"/>
    <w:multiLevelType w:val="multilevel"/>
    <w:tmpl w:val="BA5CD530"/>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3"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4" w15:restartNumberingAfterBreak="0">
    <w:nsid w:val="2BFB66A8"/>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5" w15:restartNumberingAfterBreak="0">
    <w:nsid w:val="2D572942"/>
    <w:multiLevelType w:val="hybridMultilevel"/>
    <w:tmpl w:val="D4C88C54"/>
    <w:lvl w:ilvl="0" w:tplc="040F0017">
      <w:start w:val="1"/>
      <w:numFmt w:val="lowerLetter"/>
      <w:lvlText w:val="%1)"/>
      <w:lvlJc w:val="left"/>
      <w:pPr>
        <w:ind w:left="1284" w:hanging="360"/>
      </w:pPr>
    </w:lvl>
    <w:lvl w:ilvl="1" w:tplc="040F0019">
      <w:start w:val="1"/>
      <w:numFmt w:val="lowerLetter"/>
      <w:lvlText w:val="%2."/>
      <w:lvlJc w:val="left"/>
      <w:pPr>
        <w:ind w:left="1211" w:hanging="360"/>
      </w:pPr>
    </w:lvl>
    <w:lvl w:ilvl="2" w:tplc="040F001B" w:tentative="1">
      <w:start w:val="1"/>
      <w:numFmt w:val="lowerRoman"/>
      <w:lvlText w:val="%3."/>
      <w:lvlJc w:val="right"/>
      <w:pPr>
        <w:ind w:left="2724" w:hanging="180"/>
      </w:pPr>
    </w:lvl>
    <w:lvl w:ilvl="3" w:tplc="040F000F" w:tentative="1">
      <w:start w:val="1"/>
      <w:numFmt w:val="decimal"/>
      <w:lvlText w:val="%4."/>
      <w:lvlJc w:val="left"/>
      <w:pPr>
        <w:ind w:left="3444" w:hanging="360"/>
      </w:pPr>
    </w:lvl>
    <w:lvl w:ilvl="4" w:tplc="040F0019" w:tentative="1">
      <w:start w:val="1"/>
      <w:numFmt w:val="lowerLetter"/>
      <w:lvlText w:val="%5."/>
      <w:lvlJc w:val="left"/>
      <w:pPr>
        <w:ind w:left="4164" w:hanging="360"/>
      </w:pPr>
    </w:lvl>
    <w:lvl w:ilvl="5" w:tplc="040F001B" w:tentative="1">
      <w:start w:val="1"/>
      <w:numFmt w:val="lowerRoman"/>
      <w:lvlText w:val="%6."/>
      <w:lvlJc w:val="right"/>
      <w:pPr>
        <w:ind w:left="4884" w:hanging="180"/>
      </w:pPr>
    </w:lvl>
    <w:lvl w:ilvl="6" w:tplc="040F000F" w:tentative="1">
      <w:start w:val="1"/>
      <w:numFmt w:val="decimal"/>
      <w:lvlText w:val="%7."/>
      <w:lvlJc w:val="left"/>
      <w:pPr>
        <w:ind w:left="5604" w:hanging="360"/>
      </w:pPr>
    </w:lvl>
    <w:lvl w:ilvl="7" w:tplc="040F0019" w:tentative="1">
      <w:start w:val="1"/>
      <w:numFmt w:val="lowerLetter"/>
      <w:lvlText w:val="%8."/>
      <w:lvlJc w:val="left"/>
      <w:pPr>
        <w:ind w:left="6324" w:hanging="360"/>
      </w:pPr>
    </w:lvl>
    <w:lvl w:ilvl="8" w:tplc="040F001B" w:tentative="1">
      <w:start w:val="1"/>
      <w:numFmt w:val="lowerRoman"/>
      <w:lvlText w:val="%9."/>
      <w:lvlJc w:val="right"/>
      <w:pPr>
        <w:ind w:left="7044" w:hanging="180"/>
      </w:pPr>
    </w:lvl>
  </w:abstractNum>
  <w:abstractNum w:abstractNumId="16" w15:restartNumberingAfterBreak="0">
    <w:nsid w:val="32564ABD"/>
    <w:multiLevelType w:val="hybridMultilevel"/>
    <w:tmpl w:val="FD3A1FEA"/>
    <w:lvl w:ilvl="0" w:tplc="040F0017">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7" w15:restartNumberingAfterBreak="0">
    <w:nsid w:val="32911F54"/>
    <w:multiLevelType w:val="hybridMultilevel"/>
    <w:tmpl w:val="C5BE989E"/>
    <w:lvl w:ilvl="0" w:tplc="AE7EC3EC">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8" w15:restartNumberingAfterBreak="0">
    <w:nsid w:val="3EBD1ECE"/>
    <w:multiLevelType w:val="hybridMultilevel"/>
    <w:tmpl w:val="CFE410C2"/>
    <w:lvl w:ilvl="0" w:tplc="040F0017">
      <w:start w:val="1"/>
      <w:numFmt w:val="lowerLetter"/>
      <w:lvlText w:val="%1)"/>
      <w:lvlJc w:val="left"/>
      <w:pPr>
        <w:ind w:left="1288" w:hanging="360"/>
      </w:pPr>
    </w:lvl>
    <w:lvl w:ilvl="1" w:tplc="040F0019" w:tentative="1">
      <w:start w:val="1"/>
      <w:numFmt w:val="lowerLetter"/>
      <w:lvlText w:val="%2."/>
      <w:lvlJc w:val="left"/>
      <w:pPr>
        <w:ind w:left="2008" w:hanging="360"/>
      </w:pPr>
    </w:lvl>
    <w:lvl w:ilvl="2" w:tplc="040F001B" w:tentative="1">
      <w:start w:val="1"/>
      <w:numFmt w:val="lowerRoman"/>
      <w:lvlText w:val="%3."/>
      <w:lvlJc w:val="right"/>
      <w:pPr>
        <w:ind w:left="2728" w:hanging="180"/>
      </w:pPr>
    </w:lvl>
    <w:lvl w:ilvl="3" w:tplc="040F000F" w:tentative="1">
      <w:start w:val="1"/>
      <w:numFmt w:val="decimal"/>
      <w:lvlText w:val="%4."/>
      <w:lvlJc w:val="left"/>
      <w:pPr>
        <w:ind w:left="3448" w:hanging="360"/>
      </w:pPr>
    </w:lvl>
    <w:lvl w:ilvl="4" w:tplc="040F0019" w:tentative="1">
      <w:start w:val="1"/>
      <w:numFmt w:val="lowerLetter"/>
      <w:lvlText w:val="%5."/>
      <w:lvlJc w:val="left"/>
      <w:pPr>
        <w:ind w:left="4168" w:hanging="360"/>
      </w:pPr>
    </w:lvl>
    <w:lvl w:ilvl="5" w:tplc="040F001B" w:tentative="1">
      <w:start w:val="1"/>
      <w:numFmt w:val="lowerRoman"/>
      <w:lvlText w:val="%6."/>
      <w:lvlJc w:val="right"/>
      <w:pPr>
        <w:ind w:left="4888" w:hanging="180"/>
      </w:pPr>
    </w:lvl>
    <w:lvl w:ilvl="6" w:tplc="040F000F" w:tentative="1">
      <w:start w:val="1"/>
      <w:numFmt w:val="decimal"/>
      <w:lvlText w:val="%7."/>
      <w:lvlJc w:val="left"/>
      <w:pPr>
        <w:ind w:left="5608" w:hanging="360"/>
      </w:pPr>
    </w:lvl>
    <w:lvl w:ilvl="7" w:tplc="040F0019" w:tentative="1">
      <w:start w:val="1"/>
      <w:numFmt w:val="lowerLetter"/>
      <w:lvlText w:val="%8."/>
      <w:lvlJc w:val="left"/>
      <w:pPr>
        <w:ind w:left="6328" w:hanging="360"/>
      </w:pPr>
    </w:lvl>
    <w:lvl w:ilvl="8" w:tplc="040F001B" w:tentative="1">
      <w:start w:val="1"/>
      <w:numFmt w:val="lowerRoman"/>
      <w:lvlText w:val="%9."/>
      <w:lvlJc w:val="right"/>
      <w:pPr>
        <w:ind w:left="7048" w:hanging="180"/>
      </w:pPr>
    </w:lvl>
  </w:abstractNum>
  <w:abstractNum w:abstractNumId="19" w15:restartNumberingAfterBreak="0">
    <w:nsid w:val="42B275F0"/>
    <w:multiLevelType w:val="multilevel"/>
    <w:tmpl w:val="0560B0FA"/>
    <w:numStyleLink w:val="Althingi1-a-1-a"/>
  </w:abstractNum>
  <w:abstractNum w:abstractNumId="20" w15:restartNumberingAfterBreak="0">
    <w:nsid w:val="432C3B56"/>
    <w:multiLevelType w:val="multilevel"/>
    <w:tmpl w:val="749AD226"/>
    <w:numStyleLink w:val="Althingi---"/>
  </w:abstractNum>
  <w:abstractNum w:abstractNumId="21"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2" w15:restartNumberingAfterBreak="0">
    <w:nsid w:val="45504135"/>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3" w15:restartNumberingAfterBreak="0">
    <w:nsid w:val="476D68F9"/>
    <w:multiLevelType w:val="hybridMultilevel"/>
    <w:tmpl w:val="B4D626DA"/>
    <w:lvl w:ilvl="0" w:tplc="040F000F">
      <w:start w:val="1"/>
      <w:numFmt w:val="decimal"/>
      <w:lvlText w:val="%1."/>
      <w:lvlJc w:val="left"/>
      <w:pPr>
        <w:ind w:left="1058" w:hanging="360"/>
      </w:pPr>
    </w:lvl>
    <w:lvl w:ilvl="1" w:tplc="040F0019" w:tentative="1">
      <w:start w:val="1"/>
      <w:numFmt w:val="lowerLetter"/>
      <w:lvlText w:val="%2."/>
      <w:lvlJc w:val="left"/>
      <w:pPr>
        <w:ind w:left="1778" w:hanging="360"/>
      </w:pPr>
    </w:lvl>
    <w:lvl w:ilvl="2" w:tplc="040F001B" w:tentative="1">
      <w:start w:val="1"/>
      <w:numFmt w:val="lowerRoman"/>
      <w:lvlText w:val="%3."/>
      <w:lvlJc w:val="right"/>
      <w:pPr>
        <w:ind w:left="2498" w:hanging="180"/>
      </w:pPr>
    </w:lvl>
    <w:lvl w:ilvl="3" w:tplc="040F000F" w:tentative="1">
      <w:start w:val="1"/>
      <w:numFmt w:val="decimal"/>
      <w:lvlText w:val="%4."/>
      <w:lvlJc w:val="left"/>
      <w:pPr>
        <w:ind w:left="3218" w:hanging="360"/>
      </w:pPr>
    </w:lvl>
    <w:lvl w:ilvl="4" w:tplc="040F0019" w:tentative="1">
      <w:start w:val="1"/>
      <w:numFmt w:val="lowerLetter"/>
      <w:lvlText w:val="%5."/>
      <w:lvlJc w:val="left"/>
      <w:pPr>
        <w:ind w:left="3938" w:hanging="360"/>
      </w:pPr>
    </w:lvl>
    <w:lvl w:ilvl="5" w:tplc="040F001B" w:tentative="1">
      <w:start w:val="1"/>
      <w:numFmt w:val="lowerRoman"/>
      <w:lvlText w:val="%6."/>
      <w:lvlJc w:val="right"/>
      <w:pPr>
        <w:ind w:left="4658" w:hanging="180"/>
      </w:pPr>
    </w:lvl>
    <w:lvl w:ilvl="6" w:tplc="040F000F" w:tentative="1">
      <w:start w:val="1"/>
      <w:numFmt w:val="decimal"/>
      <w:lvlText w:val="%7."/>
      <w:lvlJc w:val="left"/>
      <w:pPr>
        <w:ind w:left="5378" w:hanging="360"/>
      </w:pPr>
    </w:lvl>
    <w:lvl w:ilvl="7" w:tplc="040F0019" w:tentative="1">
      <w:start w:val="1"/>
      <w:numFmt w:val="lowerLetter"/>
      <w:lvlText w:val="%8."/>
      <w:lvlJc w:val="left"/>
      <w:pPr>
        <w:ind w:left="6098" w:hanging="360"/>
      </w:pPr>
    </w:lvl>
    <w:lvl w:ilvl="8" w:tplc="040F001B" w:tentative="1">
      <w:start w:val="1"/>
      <w:numFmt w:val="lowerRoman"/>
      <w:lvlText w:val="%9."/>
      <w:lvlJc w:val="right"/>
      <w:pPr>
        <w:ind w:left="6818" w:hanging="180"/>
      </w:pPr>
    </w:lvl>
  </w:abstractNum>
  <w:abstractNum w:abstractNumId="24" w15:restartNumberingAfterBreak="0">
    <w:nsid w:val="501F7F5F"/>
    <w:multiLevelType w:val="hybridMultilevel"/>
    <w:tmpl w:val="885A6662"/>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5" w15:restartNumberingAfterBreak="0">
    <w:nsid w:val="520378EB"/>
    <w:multiLevelType w:val="hybridMultilevel"/>
    <w:tmpl w:val="3E582882"/>
    <w:lvl w:ilvl="0" w:tplc="040F0017">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6" w15:restartNumberingAfterBreak="0">
    <w:nsid w:val="5DB37524"/>
    <w:multiLevelType w:val="hybridMultilevel"/>
    <w:tmpl w:val="6C4C3E56"/>
    <w:lvl w:ilvl="0" w:tplc="040F000F">
      <w:start w:val="1"/>
      <w:numFmt w:val="decimal"/>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7" w15:restartNumberingAfterBreak="0">
    <w:nsid w:val="612C29A3"/>
    <w:multiLevelType w:val="hybridMultilevel"/>
    <w:tmpl w:val="ABCE71EE"/>
    <w:lvl w:ilvl="0" w:tplc="040F0017">
      <w:start w:val="1"/>
      <w:numFmt w:val="lowerLetter"/>
      <w:lvlText w:val="%1)"/>
      <w:lvlJc w:val="left"/>
      <w:pPr>
        <w:ind w:left="1284" w:hanging="360"/>
      </w:pPr>
    </w:lvl>
    <w:lvl w:ilvl="1" w:tplc="040F0019">
      <w:start w:val="1"/>
      <w:numFmt w:val="lowerLetter"/>
      <w:lvlText w:val="%2."/>
      <w:lvlJc w:val="left"/>
      <w:pPr>
        <w:ind w:left="1211" w:hanging="360"/>
      </w:pPr>
    </w:lvl>
    <w:lvl w:ilvl="2" w:tplc="040F001B" w:tentative="1">
      <w:start w:val="1"/>
      <w:numFmt w:val="lowerRoman"/>
      <w:lvlText w:val="%3."/>
      <w:lvlJc w:val="right"/>
      <w:pPr>
        <w:ind w:left="2724" w:hanging="180"/>
      </w:pPr>
    </w:lvl>
    <w:lvl w:ilvl="3" w:tplc="040F000F" w:tentative="1">
      <w:start w:val="1"/>
      <w:numFmt w:val="decimal"/>
      <w:lvlText w:val="%4."/>
      <w:lvlJc w:val="left"/>
      <w:pPr>
        <w:ind w:left="3444" w:hanging="360"/>
      </w:pPr>
    </w:lvl>
    <w:lvl w:ilvl="4" w:tplc="040F0019" w:tentative="1">
      <w:start w:val="1"/>
      <w:numFmt w:val="lowerLetter"/>
      <w:lvlText w:val="%5."/>
      <w:lvlJc w:val="left"/>
      <w:pPr>
        <w:ind w:left="4164" w:hanging="360"/>
      </w:pPr>
    </w:lvl>
    <w:lvl w:ilvl="5" w:tplc="040F001B" w:tentative="1">
      <w:start w:val="1"/>
      <w:numFmt w:val="lowerRoman"/>
      <w:lvlText w:val="%6."/>
      <w:lvlJc w:val="right"/>
      <w:pPr>
        <w:ind w:left="4884" w:hanging="180"/>
      </w:pPr>
    </w:lvl>
    <w:lvl w:ilvl="6" w:tplc="040F000F" w:tentative="1">
      <w:start w:val="1"/>
      <w:numFmt w:val="decimal"/>
      <w:lvlText w:val="%7."/>
      <w:lvlJc w:val="left"/>
      <w:pPr>
        <w:ind w:left="5604" w:hanging="360"/>
      </w:pPr>
    </w:lvl>
    <w:lvl w:ilvl="7" w:tplc="040F0019" w:tentative="1">
      <w:start w:val="1"/>
      <w:numFmt w:val="lowerLetter"/>
      <w:lvlText w:val="%8."/>
      <w:lvlJc w:val="left"/>
      <w:pPr>
        <w:ind w:left="6324" w:hanging="360"/>
      </w:pPr>
    </w:lvl>
    <w:lvl w:ilvl="8" w:tplc="040F001B" w:tentative="1">
      <w:start w:val="1"/>
      <w:numFmt w:val="lowerRoman"/>
      <w:lvlText w:val="%9."/>
      <w:lvlJc w:val="right"/>
      <w:pPr>
        <w:ind w:left="7044" w:hanging="180"/>
      </w:pPr>
    </w:lvl>
  </w:abstractNum>
  <w:abstractNum w:abstractNumId="28" w15:restartNumberingAfterBreak="0">
    <w:nsid w:val="6CAE1F91"/>
    <w:multiLevelType w:val="hybridMultilevel"/>
    <w:tmpl w:val="78DE5200"/>
    <w:lvl w:ilvl="0" w:tplc="040F000F">
      <w:start w:val="1"/>
      <w:numFmt w:val="decimal"/>
      <w:lvlText w:val="%1."/>
      <w:lvlJc w:val="left"/>
      <w:pPr>
        <w:ind w:left="1054" w:hanging="360"/>
      </w:pPr>
    </w:lvl>
    <w:lvl w:ilvl="1" w:tplc="040F0019" w:tentative="1">
      <w:start w:val="1"/>
      <w:numFmt w:val="lowerLetter"/>
      <w:lvlText w:val="%2."/>
      <w:lvlJc w:val="left"/>
      <w:pPr>
        <w:ind w:left="1774" w:hanging="360"/>
      </w:pPr>
    </w:lvl>
    <w:lvl w:ilvl="2" w:tplc="040F001B" w:tentative="1">
      <w:start w:val="1"/>
      <w:numFmt w:val="lowerRoman"/>
      <w:lvlText w:val="%3."/>
      <w:lvlJc w:val="right"/>
      <w:pPr>
        <w:ind w:left="2494" w:hanging="180"/>
      </w:pPr>
    </w:lvl>
    <w:lvl w:ilvl="3" w:tplc="040F000F" w:tentative="1">
      <w:start w:val="1"/>
      <w:numFmt w:val="decimal"/>
      <w:lvlText w:val="%4."/>
      <w:lvlJc w:val="left"/>
      <w:pPr>
        <w:ind w:left="3214" w:hanging="360"/>
      </w:pPr>
    </w:lvl>
    <w:lvl w:ilvl="4" w:tplc="040F0019" w:tentative="1">
      <w:start w:val="1"/>
      <w:numFmt w:val="lowerLetter"/>
      <w:lvlText w:val="%5."/>
      <w:lvlJc w:val="left"/>
      <w:pPr>
        <w:ind w:left="3934" w:hanging="360"/>
      </w:pPr>
    </w:lvl>
    <w:lvl w:ilvl="5" w:tplc="040F001B" w:tentative="1">
      <w:start w:val="1"/>
      <w:numFmt w:val="lowerRoman"/>
      <w:lvlText w:val="%6."/>
      <w:lvlJc w:val="right"/>
      <w:pPr>
        <w:ind w:left="4654" w:hanging="180"/>
      </w:pPr>
    </w:lvl>
    <w:lvl w:ilvl="6" w:tplc="040F000F" w:tentative="1">
      <w:start w:val="1"/>
      <w:numFmt w:val="decimal"/>
      <w:lvlText w:val="%7."/>
      <w:lvlJc w:val="left"/>
      <w:pPr>
        <w:ind w:left="5374" w:hanging="360"/>
      </w:pPr>
    </w:lvl>
    <w:lvl w:ilvl="7" w:tplc="040F0019" w:tentative="1">
      <w:start w:val="1"/>
      <w:numFmt w:val="lowerLetter"/>
      <w:lvlText w:val="%8."/>
      <w:lvlJc w:val="left"/>
      <w:pPr>
        <w:ind w:left="6094" w:hanging="360"/>
      </w:pPr>
    </w:lvl>
    <w:lvl w:ilvl="8" w:tplc="040F001B" w:tentative="1">
      <w:start w:val="1"/>
      <w:numFmt w:val="lowerRoman"/>
      <w:lvlText w:val="%9."/>
      <w:lvlJc w:val="right"/>
      <w:pPr>
        <w:ind w:left="6814" w:hanging="180"/>
      </w:pPr>
    </w:lvl>
  </w:abstractNum>
  <w:abstractNum w:abstractNumId="29" w15:restartNumberingAfterBreak="0">
    <w:nsid w:val="6F8C16BE"/>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30" w15:restartNumberingAfterBreak="0">
    <w:nsid w:val="6F9A2B26"/>
    <w:multiLevelType w:val="multilevel"/>
    <w:tmpl w:val="749AD226"/>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1" w15:restartNumberingAfterBreak="0">
    <w:nsid w:val="7A101140"/>
    <w:multiLevelType w:val="hybridMultilevel"/>
    <w:tmpl w:val="5F7469A2"/>
    <w:lvl w:ilvl="0" w:tplc="040F0017">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2" w15:restartNumberingAfterBreak="0">
    <w:nsid w:val="7A5859EB"/>
    <w:multiLevelType w:val="hybridMultilevel"/>
    <w:tmpl w:val="B2AA9B1C"/>
    <w:lvl w:ilvl="0" w:tplc="040F0017">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7EDC11BE"/>
    <w:multiLevelType w:val="hybridMultilevel"/>
    <w:tmpl w:val="0DC23C38"/>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 w:numId="3">
    <w:abstractNumId w:val="29"/>
  </w:num>
  <w:num w:numId="4">
    <w:abstractNumId w:val="4"/>
  </w:num>
  <w:num w:numId="5">
    <w:abstractNumId w:val="14"/>
  </w:num>
  <w:num w:numId="6">
    <w:abstractNumId w:val="2"/>
  </w:num>
  <w:num w:numId="7">
    <w:abstractNumId w:val="22"/>
  </w:num>
  <w:num w:numId="8">
    <w:abstractNumId w:val="30"/>
  </w:num>
  <w:num w:numId="9">
    <w:abstractNumId w:val="12"/>
  </w:num>
  <w:num w:numId="10">
    <w:abstractNumId w:val="6"/>
  </w:num>
  <w:num w:numId="11">
    <w:abstractNumId w:val="21"/>
  </w:num>
  <w:num w:numId="12">
    <w:abstractNumId w:val="13"/>
  </w:num>
  <w:num w:numId="13">
    <w:abstractNumId w:val="20"/>
  </w:num>
  <w:num w:numId="14">
    <w:abstractNumId w:val="9"/>
  </w:num>
  <w:num w:numId="15">
    <w:abstractNumId w:val="11"/>
  </w:num>
  <w:num w:numId="16">
    <w:abstractNumId w:val="23"/>
  </w:num>
  <w:num w:numId="17">
    <w:abstractNumId w:val="26"/>
  </w:num>
  <w:num w:numId="18">
    <w:abstractNumId w:val="32"/>
  </w:num>
  <w:num w:numId="19">
    <w:abstractNumId w:val="15"/>
  </w:num>
  <w:num w:numId="20">
    <w:abstractNumId w:val="18"/>
  </w:num>
  <w:num w:numId="21">
    <w:abstractNumId w:val="27"/>
  </w:num>
  <w:num w:numId="22">
    <w:abstractNumId w:val="24"/>
  </w:num>
  <w:num w:numId="23">
    <w:abstractNumId w:val="28"/>
  </w:num>
  <w:num w:numId="24">
    <w:abstractNumId w:val="33"/>
  </w:num>
  <w:num w:numId="25">
    <w:abstractNumId w:val="17"/>
  </w:num>
  <w:num w:numId="26">
    <w:abstractNumId w:val="3"/>
  </w:num>
  <w:num w:numId="27">
    <w:abstractNumId w:val="16"/>
  </w:num>
  <w:num w:numId="28">
    <w:abstractNumId w:val="5"/>
  </w:num>
  <w:num w:numId="29">
    <w:abstractNumId w:val="31"/>
  </w:num>
  <w:num w:numId="30">
    <w:abstractNumId w:val="25"/>
  </w:num>
  <w:num w:numId="31">
    <w:abstractNumId w:val="10"/>
  </w:num>
  <w:num w:numId="32">
    <w:abstractNumId w:val="7"/>
  </w:num>
  <w:num w:numId="33">
    <w:abstractNumId w:val="1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defaultTabStop w:val="28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BC"/>
    <w:rsid w:val="00001B52"/>
    <w:rsid w:val="0000256E"/>
    <w:rsid w:val="00003DCC"/>
    <w:rsid w:val="00010734"/>
    <w:rsid w:val="00012EA2"/>
    <w:rsid w:val="00014664"/>
    <w:rsid w:val="000176F4"/>
    <w:rsid w:val="00021127"/>
    <w:rsid w:val="00022409"/>
    <w:rsid w:val="0002405F"/>
    <w:rsid w:val="00024759"/>
    <w:rsid w:val="00030C42"/>
    <w:rsid w:val="00030F4E"/>
    <w:rsid w:val="00034FF6"/>
    <w:rsid w:val="00036268"/>
    <w:rsid w:val="00041867"/>
    <w:rsid w:val="000430E5"/>
    <w:rsid w:val="00045FF7"/>
    <w:rsid w:val="0004665D"/>
    <w:rsid w:val="00046C3B"/>
    <w:rsid w:val="00046EC3"/>
    <w:rsid w:val="000479FD"/>
    <w:rsid w:val="00051002"/>
    <w:rsid w:val="00052FC9"/>
    <w:rsid w:val="00054186"/>
    <w:rsid w:val="000546B1"/>
    <w:rsid w:val="000561CF"/>
    <w:rsid w:val="0005708D"/>
    <w:rsid w:val="000600A8"/>
    <w:rsid w:val="00060170"/>
    <w:rsid w:val="00062F27"/>
    <w:rsid w:val="00063CC6"/>
    <w:rsid w:val="00063ED7"/>
    <w:rsid w:val="00065AC4"/>
    <w:rsid w:val="000712DE"/>
    <w:rsid w:val="00080053"/>
    <w:rsid w:val="00080F0A"/>
    <w:rsid w:val="00082C1E"/>
    <w:rsid w:val="000831C1"/>
    <w:rsid w:val="000847E8"/>
    <w:rsid w:val="000860AD"/>
    <w:rsid w:val="000868E5"/>
    <w:rsid w:val="00086DC0"/>
    <w:rsid w:val="00090D23"/>
    <w:rsid w:val="000918DF"/>
    <w:rsid w:val="000951A9"/>
    <w:rsid w:val="000963AF"/>
    <w:rsid w:val="00097D60"/>
    <w:rsid w:val="000A0BBA"/>
    <w:rsid w:val="000A13EE"/>
    <w:rsid w:val="000A18A8"/>
    <w:rsid w:val="000A252B"/>
    <w:rsid w:val="000A2B4B"/>
    <w:rsid w:val="000A2BA5"/>
    <w:rsid w:val="000A54EC"/>
    <w:rsid w:val="000A5BD6"/>
    <w:rsid w:val="000A6BCF"/>
    <w:rsid w:val="000A7848"/>
    <w:rsid w:val="000B275C"/>
    <w:rsid w:val="000B4D8D"/>
    <w:rsid w:val="000B7BE9"/>
    <w:rsid w:val="000C3A37"/>
    <w:rsid w:val="000C43C0"/>
    <w:rsid w:val="000C53C9"/>
    <w:rsid w:val="000C6962"/>
    <w:rsid w:val="000D1C95"/>
    <w:rsid w:val="000D25BB"/>
    <w:rsid w:val="000D3C85"/>
    <w:rsid w:val="000D5EBC"/>
    <w:rsid w:val="000D5F03"/>
    <w:rsid w:val="000E3F55"/>
    <w:rsid w:val="000E4384"/>
    <w:rsid w:val="000E5D78"/>
    <w:rsid w:val="000E7E4C"/>
    <w:rsid w:val="000F4615"/>
    <w:rsid w:val="000F6B88"/>
    <w:rsid w:val="001015FF"/>
    <w:rsid w:val="00103AFA"/>
    <w:rsid w:val="00106C3A"/>
    <w:rsid w:val="00107137"/>
    <w:rsid w:val="00114B71"/>
    <w:rsid w:val="001150E0"/>
    <w:rsid w:val="00120D22"/>
    <w:rsid w:val="001211F7"/>
    <w:rsid w:val="0012459B"/>
    <w:rsid w:val="00124CD2"/>
    <w:rsid w:val="0013783B"/>
    <w:rsid w:val="00142AD2"/>
    <w:rsid w:val="00153239"/>
    <w:rsid w:val="0015716E"/>
    <w:rsid w:val="001618F1"/>
    <w:rsid w:val="00164DA6"/>
    <w:rsid w:val="00165B50"/>
    <w:rsid w:val="00166963"/>
    <w:rsid w:val="00167903"/>
    <w:rsid w:val="0017047D"/>
    <w:rsid w:val="0017186E"/>
    <w:rsid w:val="001735D6"/>
    <w:rsid w:val="0018028D"/>
    <w:rsid w:val="00183A0A"/>
    <w:rsid w:val="00184900"/>
    <w:rsid w:val="00185479"/>
    <w:rsid w:val="00192D7C"/>
    <w:rsid w:val="00195820"/>
    <w:rsid w:val="00196564"/>
    <w:rsid w:val="001A33B9"/>
    <w:rsid w:val="001A4983"/>
    <w:rsid w:val="001B18D3"/>
    <w:rsid w:val="001B190B"/>
    <w:rsid w:val="001B61EE"/>
    <w:rsid w:val="001C3CA9"/>
    <w:rsid w:val="001C674B"/>
    <w:rsid w:val="001D24A0"/>
    <w:rsid w:val="001D3DA1"/>
    <w:rsid w:val="001D432F"/>
    <w:rsid w:val="001D579E"/>
    <w:rsid w:val="001D68E0"/>
    <w:rsid w:val="001E0DFA"/>
    <w:rsid w:val="001E2C66"/>
    <w:rsid w:val="001E3301"/>
    <w:rsid w:val="001E3CA2"/>
    <w:rsid w:val="001F1477"/>
    <w:rsid w:val="001F14FD"/>
    <w:rsid w:val="001F6845"/>
    <w:rsid w:val="00201DEB"/>
    <w:rsid w:val="002111A5"/>
    <w:rsid w:val="00220C21"/>
    <w:rsid w:val="002214AE"/>
    <w:rsid w:val="002221C6"/>
    <w:rsid w:val="0022322E"/>
    <w:rsid w:val="00225CB2"/>
    <w:rsid w:val="0022763E"/>
    <w:rsid w:val="00230389"/>
    <w:rsid w:val="00232E44"/>
    <w:rsid w:val="0023590F"/>
    <w:rsid w:val="00235B04"/>
    <w:rsid w:val="0023748A"/>
    <w:rsid w:val="002377F5"/>
    <w:rsid w:val="00237A62"/>
    <w:rsid w:val="0024052B"/>
    <w:rsid w:val="00243190"/>
    <w:rsid w:val="00247289"/>
    <w:rsid w:val="00250373"/>
    <w:rsid w:val="00251136"/>
    <w:rsid w:val="00252777"/>
    <w:rsid w:val="00253B41"/>
    <w:rsid w:val="00255571"/>
    <w:rsid w:val="00256F6B"/>
    <w:rsid w:val="00260CC2"/>
    <w:rsid w:val="00261092"/>
    <w:rsid w:val="0026152A"/>
    <w:rsid w:val="00262A7D"/>
    <w:rsid w:val="0026419A"/>
    <w:rsid w:val="00266B83"/>
    <w:rsid w:val="00272F30"/>
    <w:rsid w:val="0027524B"/>
    <w:rsid w:val="00275C80"/>
    <w:rsid w:val="002771E0"/>
    <w:rsid w:val="00287CEF"/>
    <w:rsid w:val="00290BC7"/>
    <w:rsid w:val="00293158"/>
    <w:rsid w:val="00297D50"/>
    <w:rsid w:val="002A1232"/>
    <w:rsid w:val="002A22C9"/>
    <w:rsid w:val="002A6E0B"/>
    <w:rsid w:val="002A743F"/>
    <w:rsid w:val="002B04E9"/>
    <w:rsid w:val="002B5574"/>
    <w:rsid w:val="002C0854"/>
    <w:rsid w:val="002C78B8"/>
    <w:rsid w:val="002D0FF7"/>
    <w:rsid w:val="002D43B4"/>
    <w:rsid w:val="002D52C3"/>
    <w:rsid w:val="002D6994"/>
    <w:rsid w:val="002E35CD"/>
    <w:rsid w:val="002E3C7C"/>
    <w:rsid w:val="002E7193"/>
    <w:rsid w:val="002E765A"/>
    <w:rsid w:val="002F3EFC"/>
    <w:rsid w:val="00301B0A"/>
    <w:rsid w:val="00301F87"/>
    <w:rsid w:val="003023DE"/>
    <w:rsid w:val="00305231"/>
    <w:rsid w:val="00305885"/>
    <w:rsid w:val="003111CE"/>
    <w:rsid w:val="00311868"/>
    <w:rsid w:val="003140AA"/>
    <w:rsid w:val="0031417C"/>
    <w:rsid w:val="0031729A"/>
    <w:rsid w:val="00322CA6"/>
    <w:rsid w:val="003230BC"/>
    <w:rsid w:val="003266DF"/>
    <w:rsid w:val="00330E1F"/>
    <w:rsid w:val="003316A8"/>
    <w:rsid w:val="003324EF"/>
    <w:rsid w:val="00335CEE"/>
    <w:rsid w:val="00337AFF"/>
    <w:rsid w:val="00343174"/>
    <w:rsid w:val="003440F6"/>
    <w:rsid w:val="003457B2"/>
    <w:rsid w:val="00347201"/>
    <w:rsid w:val="0035111B"/>
    <w:rsid w:val="00351BED"/>
    <w:rsid w:val="003567B6"/>
    <w:rsid w:val="00357E73"/>
    <w:rsid w:val="003618F6"/>
    <w:rsid w:val="003619B5"/>
    <w:rsid w:val="0036242F"/>
    <w:rsid w:val="00364606"/>
    <w:rsid w:val="00365E25"/>
    <w:rsid w:val="00365E73"/>
    <w:rsid w:val="00367183"/>
    <w:rsid w:val="00370C79"/>
    <w:rsid w:val="00374832"/>
    <w:rsid w:val="00376D12"/>
    <w:rsid w:val="00384646"/>
    <w:rsid w:val="00384768"/>
    <w:rsid w:val="00384E8D"/>
    <w:rsid w:val="00386563"/>
    <w:rsid w:val="003875AB"/>
    <w:rsid w:val="00390B08"/>
    <w:rsid w:val="003917F4"/>
    <w:rsid w:val="00392440"/>
    <w:rsid w:val="00392E23"/>
    <w:rsid w:val="003942DB"/>
    <w:rsid w:val="0039471D"/>
    <w:rsid w:val="00395EBD"/>
    <w:rsid w:val="00395EE3"/>
    <w:rsid w:val="0039620F"/>
    <w:rsid w:val="003A2650"/>
    <w:rsid w:val="003C2A8C"/>
    <w:rsid w:val="003C2AF8"/>
    <w:rsid w:val="003D3508"/>
    <w:rsid w:val="003D5872"/>
    <w:rsid w:val="003E22FD"/>
    <w:rsid w:val="003E5083"/>
    <w:rsid w:val="003E6FE2"/>
    <w:rsid w:val="003F5547"/>
    <w:rsid w:val="003F670D"/>
    <w:rsid w:val="00402529"/>
    <w:rsid w:val="00403C47"/>
    <w:rsid w:val="0040414A"/>
    <w:rsid w:val="0040500B"/>
    <w:rsid w:val="004071FA"/>
    <w:rsid w:val="004107F8"/>
    <w:rsid w:val="0041460D"/>
    <w:rsid w:val="00415303"/>
    <w:rsid w:val="00417BF0"/>
    <w:rsid w:val="00425F29"/>
    <w:rsid w:val="0042681B"/>
    <w:rsid w:val="00426CF0"/>
    <w:rsid w:val="00431192"/>
    <w:rsid w:val="00433C42"/>
    <w:rsid w:val="004474B4"/>
    <w:rsid w:val="00450164"/>
    <w:rsid w:val="00450CE8"/>
    <w:rsid w:val="00453078"/>
    <w:rsid w:val="00453188"/>
    <w:rsid w:val="00455F08"/>
    <w:rsid w:val="00456128"/>
    <w:rsid w:val="00466935"/>
    <w:rsid w:val="00471955"/>
    <w:rsid w:val="00473714"/>
    <w:rsid w:val="0047376B"/>
    <w:rsid w:val="004765FF"/>
    <w:rsid w:val="004766EF"/>
    <w:rsid w:val="00476C6C"/>
    <w:rsid w:val="00477166"/>
    <w:rsid w:val="0047735B"/>
    <w:rsid w:val="00477ACD"/>
    <w:rsid w:val="004811D1"/>
    <w:rsid w:val="0048197C"/>
    <w:rsid w:val="00482B8D"/>
    <w:rsid w:val="00485342"/>
    <w:rsid w:val="00485B9B"/>
    <w:rsid w:val="00487DBC"/>
    <w:rsid w:val="00492737"/>
    <w:rsid w:val="0049606B"/>
    <w:rsid w:val="004963BD"/>
    <w:rsid w:val="004966AA"/>
    <w:rsid w:val="00497DE4"/>
    <w:rsid w:val="004A56AF"/>
    <w:rsid w:val="004A6469"/>
    <w:rsid w:val="004A7278"/>
    <w:rsid w:val="004B0938"/>
    <w:rsid w:val="004B1083"/>
    <w:rsid w:val="004B2086"/>
    <w:rsid w:val="004B3674"/>
    <w:rsid w:val="004B48F1"/>
    <w:rsid w:val="004B4B48"/>
    <w:rsid w:val="004B582C"/>
    <w:rsid w:val="004C158F"/>
    <w:rsid w:val="004C35DE"/>
    <w:rsid w:val="004C4D11"/>
    <w:rsid w:val="004C569D"/>
    <w:rsid w:val="004D034E"/>
    <w:rsid w:val="004D0528"/>
    <w:rsid w:val="004D34DC"/>
    <w:rsid w:val="004D60EA"/>
    <w:rsid w:val="004D6302"/>
    <w:rsid w:val="004D6EA1"/>
    <w:rsid w:val="004E0507"/>
    <w:rsid w:val="004E10FC"/>
    <w:rsid w:val="004E2A63"/>
    <w:rsid w:val="004E5614"/>
    <w:rsid w:val="004E6DD2"/>
    <w:rsid w:val="004F0634"/>
    <w:rsid w:val="004F2BFD"/>
    <w:rsid w:val="004F31B3"/>
    <w:rsid w:val="004F342F"/>
    <w:rsid w:val="004F4085"/>
    <w:rsid w:val="004F5238"/>
    <w:rsid w:val="004F6022"/>
    <w:rsid w:val="005011DD"/>
    <w:rsid w:val="00503825"/>
    <w:rsid w:val="00503827"/>
    <w:rsid w:val="005068D5"/>
    <w:rsid w:val="00506A69"/>
    <w:rsid w:val="00507601"/>
    <w:rsid w:val="00512631"/>
    <w:rsid w:val="00516225"/>
    <w:rsid w:val="0051666A"/>
    <w:rsid w:val="005205F0"/>
    <w:rsid w:val="00522D75"/>
    <w:rsid w:val="0052407E"/>
    <w:rsid w:val="00525991"/>
    <w:rsid w:val="00530DC2"/>
    <w:rsid w:val="00536F3C"/>
    <w:rsid w:val="00537068"/>
    <w:rsid w:val="0054003B"/>
    <w:rsid w:val="00542960"/>
    <w:rsid w:val="00543BF5"/>
    <w:rsid w:val="0054448E"/>
    <w:rsid w:val="00547708"/>
    <w:rsid w:val="00552BC3"/>
    <w:rsid w:val="005550A2"/>
    <w:rsid w:val="0056044F"/>
    <w:rsid w:val="00564802"/>
    <w:rsid w:val="00565ADA"/>
    <w:rsid w:val="00572A23"/>
    <w:rsid w:val="00575897"/>
    <w:rsid w:val="00580437"/>
    <w:rsid w:val="0058080A"/>
    <w:rsid w:val="00581C58"/>
    <w:rsid w:val="005854F5"/>
    <w:rsid w:val="00590196"/>
    <w:rsid w:val="005A4247"/>
    <w:rsid w:val="005B29C4"/>
    <w:rsid w:val="005B50DA"/>
    <w:rsid w:val="005B523F"/>
    <w:rsid w:val="005B6367"/>
    <w:rsid w:val="005C2044"/>
    <w:rsid w:val="005C6B95"/>
    <w:rsid w:val="005C7406"/>
    <w:rsid w:val="005D012C"/>
    <w:rsid w:val="005D39CD"/>
    <w:rsid w:val="005D5A6B"/>
    <w:rsid w:val="005E0872"/>
    <w:rsid w:val="005E2BCA"/>
    <w:rsid w:val="005E5BFC"/>
    <w:rsid w:val="005E6739"/>
    <w:rsid w:val="005F05EB"/>
    <w:rsid w:val="005F2A27"/>
    <w:rsid w:val="005F3029"/>
    <w:rsid w:val="005F306A"/>
    <w:rsid w:val="005F48E1"/>
    <w:rsid w:val="005F7276"/>
    <w:rsid w:val="005F7555"/>
    <w:rsid w:val="005F7F90"/>
    <w:rsid w:val="006001BF"/>
    <w:rsid w:val="00600571"/>
    <w:rsid w:val="0060187E"/>
    <w:rsid w:val="00604583"/>
    <w:rsid w:val="0060486F"/>
    <w:rsid w:val="006050CA"/>
    <w:rsid w:val="00607431"/>
    <w:rsid w:val="0061020E"/>
    <w:rsid w:val="006113D9"/>
    <w:rsid w:val="006117EF"/>
    <w:rsid w:val="00612CD1"/>
    <w:rsid w:val="006148AE"/>
    <w:rsid w:val="00614D0E"/>
    <w:rsid w:val="00624873"/>
    <w:rsid w:val="006253E2"/>
    <w:rsid w:val="0062692D"/>
    <w:rsid w:val="006313D6"/>
    <w:rsid w:val="00631E48"/>
    <w:rsid w:val="0063302E"/>
    <w:rsid w:val="006352F8"/>
    <w:rsid w:val="00640A6F"/>
    <w:rsid w:val="006439EA"/>
    <w:rsid w:val="00644B87"/>
    <w:rsid w:val="006478F6"/>
    <w:rsid w:val="00651822"/>
    <w:rsid w:val="00654C61"/>
    <w:rsid w:val="00654E42"/>
    <w:rsid w:val="006550B6"/>
    <w:rsid w:val="00661680"/>
    <w:rsid w:val="00663BD6"/>
    <w:rsid w:val="00666CDD"/>
    <w:rsid w:val="00672941"/>
    <w:rsid w:val="0067472C"/>
    <w:rsid w:val="00675601"/>
    <w:rsid w:val="00676294"/>
    <w:rsid w:val="00680330"/>
    <w:rsid w:val="00681FE4"/>
    <w:rsid w:val="006828BC"/>
    <w:rsid w:val="00683595"/>
    <w:rsid w:val="006872BE"/>
    <w:rsid w:val="00692195"/>
    <w:rsid w:val="006938B5"/>
    <w:rsid w:val="0069594D"/>
    <w:rsid w:val="006960E8"/>
    <w:rsid w:val="006A0BCA"/>
    <w:rsid w:val="006A2D0C"/>
    <w:rsid w:val="006A567F"/>
    <w:rsid w:val="006A7338"/>
    <w:rsid w:val="006B2A5A"/>
    <w:rsid w:val="006B736B"/>
    <w:rsid w:val="006C4EF0"/>
    <w:rsid w:val="006D0B8D"/>
    <w:rsid w:val="006D4822"/>
    <w:rsid w:val="006D7052"/>
    <w:rsid w:val="006E0310"/>
    <w:rsid w:val="006E03FA"/>
    <w:rsid w:val="006E0C46"/>
    <w:rsid w:val="006E1692"/>
    <w:rsid w:val="006E3404"/>
    <w:rsid w:val="006E656C"/>
    <w:rsid w:val="006E7897"/>
    <w:rsid w:val="006F1BE4"/>
    <w:rsid w:val="006F634B"/>
    <w:rsid w:val="006F65D2"/>
    <w:rsid w:val="00701A4A"/>
    <w:rsid w:val="007026DA"/>
    <w:rsid w:val="0070290A"/>
    <w:rsid w:val="007030FF"/>
    <w:rsid w:val="00707D37"/>
    <w:rsid w:val="00707D47"/>
    <w:rsid w:val="0071028C"/>
    <w:rsid w:val="00711AFC"/>
    <w:rsid w:val="00712EAB"/>
    <w:rsid w:val="00713787"/>
    <w:rsid w:val="00713EF7"/>
    <w:rsid w:val="0072009F"/>
    <w:rsid w:val="00720BE7"/>
    <w:rsid w:val="0072287E"/>
    <w:rsid w:val="00726303"/>
    <w:rsid w:val="00726E7B"/>
    <w:rsid w:val="00733613"/>
    <w:rsid w:val="00735F8F"/>
    <w:rsid w:val="007440DD"/>
    <w:rsid w:val="007459A5"/>
    <w:rsid w:val="0075569E"/>
    <w:rsid w:val="0076004C"/>
    <w:rsid w:val="00765A07"/>
    <w:rsid w:val="007664CC"/>
    <w:rsid w:val="00770CEE"/>
    <w:rsid w:val="007725BD"/>
    <w:rsid w:val="00775142"/>
    <w:rsid w:val="0078636B"/>
    <w:rsid w:val="007956D5"/>
    <w:rsid w:val="007A0247"/>
    <w:rsid w:val="007A08F8"/>
    <w:rsid w:val="007A259E"/>
    <w:rsid w:val="007A584F"/>
    <w:rsid w:val="007B21F6"/>
    <w:rsid w:val="007B6464"/>
    <w:rsid w:val="007B7081"/>
    <w:rsid w:val="007B7954"/>
    <w:rsid w:val="007B7B7F"/>
    <w:rsid w:val="007C0557"/>
    <w:rsid w:val="007C1FFB"/>
    <w:rsid w:val="007C1FFE"/>
    <w:rsid w:val="007C31EF"/>
    <w:rsid w:val="007C4E92"/>
    <w:rsid w:val="007C5FE1"/>
    <w:rsid w:val="007C7C36"/>
    <w:rsid w:val="007C7CFA"/>
    <w:rsid w:val="007D172D"/>
    <w:rsid w:val="007D3D4B"/>
    <w:rsid w:val="007D780C"/>
    <w:rsid w:val="007E34EB"/>
    <w:rsid w:val="007E5843"/>
    <w:rsid w:val="007E5CB3"/>
    <w:rsid w:val="007E729F"/>
    <w:rsid w:val="007F0A92"/>
    <w:rsid w:val="00800C59"/>
    <w:rsid w:val="00800E2E"/>
    <w:rsid w:val="00802012"/>
    <w:rsid w:val="00802D9B"/>
    <w:rsid w:val="00802F4C"/>
    <w:rsid w:val="0080613A"/>
    <w:rsid w:val="00806545"/>
    <w:rsid w:val="0080671C"/>
    <w:rsid w:val="008076F0"/>
    <w:rsid w:val="00814FEE"/>
    <w:rsid w:val="008166E7"/>
    <w:rsid w:val="00816F4C"/>
    <w:rsid w:val="0082154B"/>
    <w:rsid w:val="00821730"/>
    <w:rsid w:val="00821D36"/>
    <w:rsid w:val="008250A9"/>
    <w:rsid w:val="0082568E"/>
    <w:rsid w:val="0082707F"/>
    <w:rsid w:val="008335A6"/>
    <w:rsid w:val="00834E8D"/>
    <w:rsid w:val="00834F2A"/>
    <w:rsid w:val="00835067"/>
    <w:rsid w:val="008404DB"/>
    <w:rsid w:val="008404F8"/>
    <w:rsid w:val="00840E11"/>
    <w:rsid w:val="00841D1E"/>
    <w:rsid w:val="00850C5C"/>
    <w:rsid w:val="00850F25"/>
    <w:rsid w:val="00851843"/>
    <w:rsid w:val="00855241"/>
    <w:rsid w:val="008556E8"/>
    <w:rsid w:val="00856E2C"/>
    <w:rsid w:val="008574AE"/>
    <w:rsid w:val="00857E09"/>
    <w:rsid w:val="00861E36"/>
    <w:rsid w:val="00862B43"/>
    <w:rsid w:val="0086343C"/>
    <w:rsid w:val="00864A0A"/>
    <w:rsid w:val="00866F07"/>
    <w:rsid w:val="00867FED"/>
    <w:rsid w:val="00870368"/>
    <w:rsid w:val="00874A39"/>
    <w:rsid w:val="008800F7"/>
    <w:rsid w:val="00881439"/>
    <w:rsid w:val="0088254E"/>
    <w:rsid w:val="00883CD3"/>
    <w:rsid w:val="00884543"/>
    <w:rsid w:val="00884FAA"/>
    <w:rsid w:val="008912FF"/>
    <w:rsid w:val="00891989"/>
    <w:rsid w:val="00892261"/>
    <w:rsid w:val="00893362"/>
    <w:rsid w:val="0089535D"/>
    <w:rsid w:val="00895423"/>
    <w:rsid w:val="008A2E71"/>
    <w:rsid w:val="008A4919"/>
    <w:rsid w:val="008A69A2"/>
    <w:rsid w:val="008B225C"/>
    <w:rsid w:val="008C2DD4"/>
    <w:rsid w:val="008C4B99"/>
    <w:rsid w:val="008C52CC"/>
    <w:rsid w:val="008C5A6B"/>
    <w:rsid w:val="008C736E"/>
    <w:rsid w:val="008D1519"/>
    <w:rsid w:val="008D6D45"/>
    <w:rsid w:val="008D734C"/>
    <w:rsid w:val="008E3A63"/>
    <w:rsid w:val="008E53E1"/>
    <w:rsid w:val="008E705D"/>
    <w:rsid w:val="008F12BA"/>
    <w:rsid w:val="008F1360"/>
    <w:rsid w:val="008F2DB5"/>
    <w:rsid w:val="008F496B"/>
    <w:rsid w:val="00901862"/>
    <w:rsid w:val="00903237"/>
    <w:rsid w:val="00911F07"/>
    <w:rsid w:val="0091670A"/>
    <w:rsid w:val="00926003"/>
    <w:rsid w:val="00930670"/>
    <w:rsid w:val="00930FAB"/>
    <w:rsid w:val="0093288A"/>
    <w:rsid w:val="00933BD4"/>
    <w:rsid w:val="00933E11"/>
    <w:rsid w:val="009360AB"/>
    <w:rsid w:val="009365A8"/>
    <w:rsid w:val="00936BB0"/>
    <w:rsid w:val="009430E7"/>
    <w:rsid w:val="0094330B"/>
    <w:rsid w:val="00945E36"/>
    <w:rsid w:val="00946419"/>
    <w:rsid w:val="0094781E"/>
    <w:rsid w:val="00950C6C"/>
    <w:rsid w:val="009513ED"/>
    <w:rsid w:val="00953129"/>
    <w:rsid w:val="00955D0A"/>
    <w:rsid w:val="00957DF9"/>
    <w:rsid w:val="009613B2"/>
    <w:rsid w:val="009721A8"/>
    <w:rsid w:val="00981E8A"/>
    <w:rsid w:val="00986F24"/>
    <w:rsid w:val="009908BC"/>
    <w:rsid w:val="009919E5"/>
    <w:rsid w:val="00995FDF"/>
    <w:rsid w:val="00997A52"/>
    <w:rsid w:val="009A335B"/>
    <w:rsid w:val="009A6EC6"/>
    <w:rsid w:val="009B12BE"/>
    <w:rsid w:val="009B13E3"/>
    <w:rsid w:val="009B4E70"/>
    <w:rsid w:val="009B79AE"/>
    <w:rsid w:val="009C3480"/>
    <w:rsid w:val="009C5370"/>
    <w:rsid w:val="009C74D3"/>
    <w:rsid w:val="009C7F3C"/>
    <w:rsid w:val="009D1EB4"/>
    <w:rsid w:val="009D6FA2"/>
    <w:rsid w:val="009D7D0E"/>
    <w:rsid w:val="009E35FF"/>
    <w:rsid w:val="009E3ED2"/>
    <w:rsid w:val="009E7B8A"/>
    <w:rsid w:val="009F23FC"/>
    <w:rsid w:val="009F3007"/>
    <w:rsid w:val="009F4E2E"/>
    <w:rsid w:val="009F5940"/>
    <w:rsid w:val="00A02EF1"/>
    <w:rsid w:val="00A10746"/>
    <w:rsid w:val="00A10A4C"/>
    <w:rsid w:val="00A113F4"/>
    <w:rsid w:val="00A12926"/>
    <w:rsid w:val="00A12BBE"/>
    <w:rsid w:val="00A13B22"/>
    <w:rsid w:val="00A15D29"/>
    <w:rsid w:val="00A214BA"/>
    <w:rsid w:val="00A21638"/>
    <w:rsid w:val="00A219D6"/>
    <w:rsid w:val="00A226F5"/>
    <w:rsid w:val="00A22BD2"/>
    <w:rsid w:val="00A22E43"/>
    <w:rsid w:val="00A272CB"/>
    <w:rsid w:val="00A313B5"/>
    <w:rsid w:val="00A327F8"/>
    <w:rsid w:val="00A416CF"/>
    <w:rsid w:val="00A45BFC"/>
    <w:rsid w:val="00A505B4"/>
    <w:rsid w:val="00A532C7"/>
    <w:rsid w:val="00A57876"/>
    <w:rsid w:val="00A612D0"/>
    <w:rsid w:val="00A65EBE"/>
    <w:rsid w:val="00A67978"/>
    <w:rsid w:val="00A705E2"/>
    <w:rsid w:val="00A76093"/>
    <w:rsid w:val="00A77037"/>
    <w:rsid w:val="00A85F08"/>
    <w:rsid w:val="00A877CE"/>
    <w:rsid w:val="00A907EF"/>
    <w:rsid w:val="00A9187D"/>
    <w:rsid w:val="00A93059"/>
    <w:rsid w:val="00A94D4C"/>
    <w:rsid w:val="00AB168E"/>
    <w:rsid w:val="00AB2815"/>
    <w:rsid w:val="00AB35E6"/>
    <w:rsid w:val="00AB59B9"/>
    <w:rsid w:val="00AC0AFA"/>
    <w:rsid w:val="00AC33C5"/>
    <w:rsid w:val="00AC3E26"/>
    <w:rsid w:val="00AC7EE7"/>
    <w:rsid w:val="00AD1EB0"/>
    <w:rsid w:val="00AD5679"/>
    <w:rsid w:val="00AE02E7"/>
    <w:rsid w:val="00AE389C"/>
    <w:rsid w:val="00AE396D"/>
    <w:rsid w:val="00AE3F88"/>
    <w:rsid w:val="00AE6254"/>
    <w:rsid w:val="00AE6FEE"/>
    <w:rsid w:val="00AE7F67"/>
    <w:rsid w:val="00AE7FB4"/>
    <w:rsid w:val="00AF1F7C"/>
    <w:rsid w:val="00AF5289"/>
    <w:rsid w:val="00AF581E"/>
    <w:rsid w:val="00AF65C4"/>
    <w:rsid w:val="00AF73EA"/>
    <w:rsid w:val="00B05498"/>
    <w:rsid w:val="00B1145C"/>
    <w:rsid w:val="00B16023"/>
    <w:rsid w:val="00B20E77"/>
    <w:rsid w:val="00B239E4"/>
    <w:rsid w:val="00B24AEA"/>
    <w:rsid w:val="00B26A5D"/>
    <w:rsid w:val="00B31283"/>
    <w:rsid w:val="00B3275B"/>
    <w:rsid w:val="00B352EA"/>
    <w:rsid w:val="00B44846"/>
    <w:rsid w:val="00B45EBA"/>
    <w:rsid w:val="00B479AA"/>
    <w:rsid w:val="00B535E9"/>
    <w:rsid w:val="00B5476F"/>
    <w:rsid w:val="00B55C53"/>
    <w:rsid w:val="00B56408"/>
    <w:rsid w:val="00B5669F"/>
    <w:rsid w:val="00B600C9"/>
    <w:rsid w:val="00B66728"/>
    <w:rsid w:val="00B72B7D"/>
    <w:rsid w:val="00B73906"/>
    <w:rsid w:val="00B759E6"/>
    <w:rsid w:val="00B81F90"/>
    <w:rsid w:val="00B843D9"/>
    <w:rsid w:val="00B863C0"/>
    <w:rsid w:val="00B86FC9"/>
    <w:rsid w:val="00B93384"/>
    <w:rsid w:val="00BA04EF"/>
    <w:rsid w:val="00BA1044"/>
    <w:rsid w:val="00BA171A"/>
    <w:rsid w:val="00BA2183"/>
    <w:rsid w:val="00BA5589"/>
    <w:rsid w:val="00BB23BF"/>
    <w:rsid w:val="00BC23BC"/>
    <w:rsid w:val="00BC2547"/>
    <w:rsid w:val="00BC25B6"/>
    <w:rsid w:val="00BC4778"/>
    <w:rsid w:val="00BC48D3"/>
    <w:rsid w:val="00BC588C"/>
    <w:rsid w:val="00BC6BA8"/>
    <w:rsid w:val="00BC6C6E"/>
    <w:rsid w:val="00BD2279"/>
    <w:rsid w:val="00BD40FC"/>
    <w:rsid w:val="00BD4133"/>
    <w:rsid w:val="00BD7A91"/>
    <w:rsid w:val="00BE0B23"/>
    <w:rsid w:val="00BE3353"/>
    <w:rsid w:val="00BE738D"/>
    <w:rsid w:val="00BF03E7"/>
    <w:rsid w:val="00BF290D"/>
    <w:rsid w:val="00BF3D23"/>
    <w:rsid w:val="00BF5158"/>
    <w:rsid w:val="00BF5EE9"/>
    <w:rsid w:val="00C12E9A"/>
    <w:rsid w:val="00C143C9"/>
    <w:rsid w:val="00C17DE3"/>
    <w:rsid w:val="00C20350"/>
    <w:rsid w:val="00C2129C"/>
    <w:rsid w:val="00C214CE"/>
    <w:rsid w:val="00C2466D"/>
    <w:rsid w:val="00C27338"/>
    <w:rsid w:val="00C30FBA"/>
    <w:rsid w:val="00C310E2"/>
    <w:rsid w:val="00C34382"/>
    <w:rsid w:val="00C345D9"/>
    <w:rsid w:val="00C34A72"/>
    <w:rsid w:val="00C35B8A"/>
    <w:rsid w:val="00C403DB"/>
    <w:rsid w:val="00C40BE0"/>
    <w:rsid w:val="00C424F9"/>
    <w:rsid w:val="00C55A3F"/>
    <w:rsid w:val="00C569AF"/>
    <w:rsid w:val="00C601EF"/>
    <w:rsid w:val="00C62D65"/>
    <w:rsid w:val="00C63CCA"/>
    <w:rsid w:val="00C64F67"/>
    <w:rsid w:val="00C70B3B"/>
    <w:rsid w:val="00C71A24"/>
    <w:rsid w:val="00C741F0"/>
    <w:rsid w:val="00C765E0"/>
    <w:rsid w:val="00C80BEF"/>
    <w:rsid w:val="00C8390F"/>
    <w:rsid w:val="00C83BA4"/>
    <w:rsid w:val="00C85347"/>
    <w:rsid w:val="00C85870"/>
    <w:rsid w:val="00C928A8"/>
    <w:rsid w:val="00C93BA0"/>
    <w:rsid w:val="00C94F47"/>
    <w:rsid w:val="00C96CB3"/>
    <w:rsid w:val="00C971FC"/>
    <w:rsid w:val="00CA1791"/>
    <w:rsid w:val="00CA17EE"/>
    <w:rsid w:val="00CA38DE"/>
    <w:rsid w:val="00CB06A1"/>
    <w:rsid w:val="00CB275F"/>
    <w:rsid w:val="00CB2FE9"/>
    <w:rsid w:val="00CC0D0D"/>
    <w:rsid w:val="00CC2E36"/>
    <w:rsid w:val="00CD6814"/>
    <w:rsid w:val="00CE04D4"/>
    <w:rsid w:val="00CE0F97"/>
    <w:rsid w:val="00CE7450"/>
    <w:rsid w:val="00CE769E"/>
    <w:rsid w:val="00CE7E23"/>
    <w:rsid w:val="00CF42FC"/>
    <w:rsid w:val="00CF5217"/>
    <w:rsid w:val="00CF571A"/>
    <w:rsid w:val="00CF5EE6"/>
    <w:rsid w:val="00CF77CE"/>
    <w:rsid w:val="00D0235E"/>
    <w:rsid w:val="00D04133"/>
    <w:rsid w:val="00D04AE3"/>
    <w:rsid w:val="00D04EE8"/>
    <w:rsid w:val="00D10910"/>
    <w:rsid w:val="00D146C4"/>
    <w:rsid w:val="00D26E13"/>
    <w:rsid w:val="00D271C1"/>
    <w:rsid w:val="00D336A1"/>
    <w:rsid w:val="00D35B36"/>
    <w:rsid w:val="00D35E04"/>
    <w:rsid w:val="00D37A61"/>
    <w:rsid w:val="00D4301A"/>
    <w:rsid w:val="00D4654E"/>
    <w:rsid w:val="00D467D7"/>
    <w:rsid w:val="00D514AB"/>
    <w:rsid w:val="00D51EC1"/>
    <w:rsid w:val="00D52206"/>
    <w:rsid w:val="00D5250A"/>
    <w:rsid w:val="00D53A34"/>
    <w:rsid w:val="00D54250"/>
    <w:rsid w:val="00D5779A"/>
    <w:rsid w:val="00D67402"/>
    <w:rsid w:val="00D70320"/>
    <w:rsid w:val="00D726F0"/>
    <w:rsid w:val="00D729A6"/>
    <w:rsid w:val="00D746CE"/>
    <w:rsid w:val="00D763DD"/>
    <w:rsid w:val="00D76610"/>
    <w:rsid w:val="00D76698"/>
    <w:rsid w:val="00D76F69"/>
    <w:rsid w:val="00D805CB"/>
    <w:rsid w:val="00D855EA"/>
    <w:rsid w:val="00D86CE3"/>
    <w:rsid w:val="00D87248"/>
    <w:rsid w:val="00D94186"/>
    <w:rsid w:val="00D970A5"/>
    <w:rsid w:val="00DA25A6"/>
    <w:rsid w:val="00DA34C8"/>
    <w:rsid w:val="00DA6142"/>
    <w:rsid w:val="00DA6F29"/>
    <w:rsid w:val="00DB1083"/>
    <w:rsid w:val="00DB119A"/>
    <w:rsid w:val="00DB1666"/>
    <w:rsid w:val="00DB4969"/>
    <w:rsid w:val="00DB761F"/>
    <w:rsid w:val="00DB78E8"/>
    <w:rsid w:val="00DB7D04"/>
    <w:rsid w:val="00DC011F"/>
    <w:rsid w:val="00DC2302"/>
    <w:rsid w:val="00DC67CA"/>
    <w:rsid w:val="00DC6B00"/>
    <w:rsid w:val="00DC7BCD"/>
    <w:rsid w:val="00DD43A1"/>
    <w:rsid w:val="00DD54C7"/>
    <w:rsid w:val="00DD5A9F"/>
    <w:rsid w:val="00DD6CA8"/>
    <w:rsid w:val="00DE1D1D"/>
    <w:rsid w:val="00DE2FA5"/>
    <w:rsid w:val="00DE4617"/>
    <w:rsid w:val="00DE4646"/>
    <w:rsid w:val="00DF02CE"/>
    <w:rsid w:val="00DF192E"/>
    <w:rsid w:val="00DF4982"/>
    <w:rsid w:val="00DF4DC7"/>
    <w:rsid w:val="00DF5465"/>
    <w:rsid w:val="00E00172"/>
    <w:rsid w:val="00E002B3"/>
    <w:rsid w:val="00E0136F"/>
    <w:rsid w:val="00E02671"/>
    <w:rsid w:val="00E129D5"/>
    <w:rsid w:val="00E23E95"/>
    <w:rsid w:val="00E2599D"/>
    <w:rsid w:val="00E30A23"/>
    <w:rsid w:val="00E310BB"/>
    <w:rsid w:val="00E321C8"/>
    <w:rsid w:val="00E3282E"/>
    <w:rsid w:val="00E32FA3"/>
    <w:rsid w:val="00E32FE1"/>
    <w:rsid w:val="00E36716"/>
    <w:rsid w:val="00E41C6B"/>
    <w:rsid w:val="00E43956"/>
    <w:rsid w:val="00E5025F"/>
    <w:rsid w:val="00E6527E"/>
    <w:rsid w:val="00E6552B"/>
    <w:rsid w:val="00E7249B"/>
    <w:rsid w:val="00E739F1"/>
    <w:rsid w:val="00E73E7C"/>
    <w:rsid w:val="00E8072E"/>
    <w:rsid w:val="00E811CA"/>
    <w:rsid w:val="00E814E2"/>
    <w:rsid w:val="00E829BA"/>
    <w:rsid w:val="00E850AB"/>
    <w:rsid w:val="00E86473"/>
    <w:rsid w:val="00E9493B"/>
    <w:rsid w:val="00E95E0B"/>
    <w:rsid w:val="00E966E9"/>
    <w:rsid w:val="00EA19A0"/>
    <w:rsid w:val="00EA2261"/>
    <w:rsid w:val="00EA2897"/>
    <w:rsid w:val="00EA56BC"/>
    <w:rsid w:val="00EB3C62"/>
    <w:rsid w:val="00EB3D6D"/>
    <w:rsid w:val="00EB4EDD"/>
    <w:rsid w:val="00EB5706"/>
    <w:rsid w:val="00EC0097"/>
    <w:rsid w:val="00EC51DF"/>
    <w:rsid w:val="00ED1877"/>
    <w:rsid w:val="00ED22F8"/>
    <w:rsid w:val="00ED3A22"/>
    <w:rsid w:val="00EE35D4"/>
    <w:rsid w:val="00EE54A4"/>
    <w:rsid w:val="00EE7961"/>
    <w:rsid w:val="00EF224B"/>
    <w:rsid w:val="00EF2D8F"/>
    <w:rsid w:val="00EF38D0"/>
    <w:rsid w:val="00EF3B2B"/>
    <w:rsid w:val="00F01AFB"/>
    <w:rsid w:val="00F03256"/>
    <w:rsid w:val="00F03777"/>
    <w:rsid w:val="00F06583"/>
    <w:rsid w:val="00F068B2"/>
    <w:rsid w:val="00F10E2B"/>
    <w:rsid w:val="00F123BE"/>
    <w:rsid w:val="00F2484B"/>
    <w:rsid w:val="00F25CC9"/>
    <w:rsid w:val="00F26569"/>
    <w:rsid w:val="00F26E59"/>
    <w:rsid w:val="00F33179"/>
    <w:rsid w:val="00F37171"/>
    <w:rsid w:val="00F429DD"/>
    <w:rsid w:val="00F43D02"/>
    <w:rsid w:val="00F447BF"/>
    <w:rsid w:val="00F5486C"/>
    <w:rsid w:val="00F56B6C"/>
    <w:rsid w:val="00F57DCC"/>
    <w:rsid w:val="00F6578C"/>
    <w:rsid w:val="00F65AB9"/>
    <w:rsid w:val="00F667A1"/>
    <w:rsid w:val="00F73069"/>
    <w:rsid w:val="00F74ADD"/>
    <w:rsid w:val="00F75AE1"/>
    <w:rsid w:val="00F76383"/>
    <w:rsid w:val="00F816B1"/>
    <w:rsid w:val="00F81F8B"/>
    <w:rsid w:val="00F87DF4"/>
    <w:rsid w:val="00F91AAA"/>
    <w:rsid w:val="00F934A9"/>
    <w:rsid w:val="00F97DDA"/>
    <w:rsid w:val="00FA0E55"/>
    <w:rsid w:val="00FA1155"/>
    <w:rsid w:val="00FA2ECC"/>
    <w:rsid w:val="00FB1177"/>
    <w:rsid w:val="00FB5068"/>
    <w:rsid w:val="00FB542A"/>
    <w:rsid w:val="00FC26CF"/>
    <w:rsid w:val="00FC3727"/>
    <w:rsid w:val="00FD4331"/>
    <w:rsid w:val="00FD4BAD"/>
    <w:rsid w:val="00FD6988"/>
    <w:rsid w:val="00FE0B62"/>
    <w:rsid w:val="00FE543A"/>
    <w:rsid w:val="00FF075E"/>
    <w:rsid w:val="00FF6700"/>
    <w:rsid w:val="00FF6F47"/>
    <w:rsid w:val="00FF75F3"/>
    <w:rsid w:val="00FF78E0"/>
    <w:rsid w:val="00FF7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1FD625"/>
  <w15:docId w15:val="{05E79E22-69BC-411A-9566-843A7FFB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D726F0"/>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customStyle="1" w:styleId="Fyrirsgn-Greinarger">
    <w:name w:val="Fyrirsögn - Greinargerð"/>
    <w:basedOn w:val="Venjulegur"/>
    <w:next w:val="Venjulegur"/>
    <w:qFormat/>
    <w:rsid w:val="008C736E"/>
    <w:pPr>
      <w:ind w:firstLine="0"/>
      <w:jc w:val="center"/>
    </w:pPr>
    <w:rPr>
      <w:spacing w:val="44"/>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D726F0"/>
    <w:pPr>
      <w:ind w:firstLine="0"/>
    </w:pPr>
    <w:rPr>
      <w:i/>
    </w:rPr>
  </w:style>
  <w:style w:type="paragraph" w:customStyle="1" w:styleId="Millifyrirsgn1">
    <w:name w:val="Millifyrirsögn 1"/>
    <w:basedOn w:val="Venjulegur"/>
    <w:next w:val="Venjulegur"/>
    <w:qFormat/>
    <w:rsid w:val="00D726F0"/>
    <w:pPr>
      <w:ind w:firstLine="0"/>
    </w:pPr>
    <w:rPr>
      <w:b/>
    </w:rPr>
  </w:style>
  <w:style w:type="paragraph" w:customStyle="1" w:styleId="Fyrirsgn-skjalategund">
    <w:name w:val="Fyrirsögn - skjalategund"/>
    <w:basedOn w:val="Venjulegur"/>
    <w:next w:val="Venjulegur"/>
    <w:qFormat/>
    <w:rsid w:val="000A5BD6"/>
    <w:pPr>
      <w:spacing w:before="480" w:after="240"/>
      <w:ind w:firstLine="0"/>
      <w:jc w:val="center"/>
    </w:pPr>
    <w:rPr>
      <w:b/>
      <w:sz w:val="32"/>
    </w:rPr>
  </w:style>
  <w:style w:type="paragraph" w:customStyle="1" w:styleId="Fyrirsgn-undirfyrirsgn">
    <w:name w:val="Fyrirsögn - undirfyrirsögn"/>
    <w:basedOn w:val="Venjulegur"/>
    <w:next w:val="Venjulegur"/>
    <w:qFormat/>
    <w:rsid w:val="006352F8"/>
    <w:pPr>
      <w:ind w:firstLine="0"/>
      <w:jc w:val="center"/>
    </w:pPr>
    <w:rPr>
      <w:b/>
    </w:rPr>
  </w:style>
  <w:style w:type="paragraph" w:customStyle="1" w:styleId="Fyrirsgn-fylgiskjl">
    <w:name w:val="Fyrirsögn - fylgiskjöl"/>
    <w:basedOn w:val="Venjulegur"/>
    <w:next w:val="Venjulegur"/>
    <w:qFormat/>
    <w:rsid w:val="0039471D"/>
    <w:pPr>
      <w:ind w:firstLine="0"/>
      <w:jc w:val="left"/>
    </w:pPr>
    <w:rPr>
      <w:b/>
      <w:u w:val="single"/>
    </w:rPr>
  </w:style>
  <w:style w:type="paragraph" w:styleId="Suhaus">
    <w:name w:val="header"/>
    <w:basedOn w:val="Venjulegur"/>
    <w:link w:val="SuhausStaf"/>
    <w:uiPriority w:val="99"/>
    <w:unhideWhenUsed/>
    <w:rsid w:val="00A612D0"/>
    <w:pPr>
      <w:tabs>
        <w:tab w:val="center" w:pos="4536"/>
        <w:tab w:val="right" w:pos="9072"/>
      </w:tabs>
    </w:pPr>
  </w:style>
  <w:style w:type="character" w:customStyle="1" w:styleId="SuhausStaf">
    <w:name w:val="Síðuhaus Staf"/>
    <w:link w:val="Suhaus"/>
    <w:uiPriority w:val="99"/>
    <w:rsid w:val="00A612D0"/>
    <w:rPr>
      <w:rFonts w:ascii="Times New Roman" w:hAnsi="Times New Roman"/>
      <w:sz w:val="21"/>
      <w:szCs w:val="22"/>
      <w:lang w:eastAsia="en-US"/>
    </w:rPr>
  </w:style>
  <w:style w:type="paragraph" w:styleId="Suftur">
    <w:name w:val="footer"/>
    <w:basedOn w:val="Venjulegur"/>
    <w:link w:val="SufturStaf"/>
    <w:uiPriority w:val="99"/>
    <w:unhideWhenUsed/>
    <w:rsid w:val="00A612D0"/>
    <w:pPr>
      <w:tabs>
        <w:tab w:val="center" w:pos="4536"/>
        <w:tab w:val="right" w:pos="9072"/>
      </w:tabs>
    </w:pPr>
  </w:style>
  <w:style w:type="character" w:customStyle="1" w:styleId="SufturStaf">
    <w:name w:val="Síðufótur Staf"/>
    <w:link w:val="Suftur"/>
    <w:uiPriority w:val="99"/>
    <w:rsid w:val="00A612D0"/>
    <w:rPr>
      <w:rFonts w:ascii="Times New Roman" w:hAnsi="Times New Roman"/>
      <w:sz w:val="21"/>
      <w:szCs w:val="22"/>
      <w:lang w:eastAsia="en-US"/>
    </w:rPr>
  </w:style>
  <w:style w:type="paragraph" w:styleId="Textineanmlsgreinar">
    <w:name w:val="footnote text"/>
    <w:basedOn w:val="Venjulegur"/>
    <w:link w:val="TextineanmlsgreinarStaf"/>
    <w:uiPriority w:val="99"/>
    <w:semiHidden/>
    <w:unhideWhenUsed/>
    <w:rsid w:val="00F33179"/>
    <w:pPr>
      <w:ind w:left="284" w:hanging="284"/>
    </w:pPr>
    <w:rPr>
      <w:sz w:val="18"/>
      <w:szCs w:val="20"/>
    </w:rPr>
  </w:style>
  <w:style w:type="character" w:customStyle="1" w:styleId="TextineanmlsgreinarStaf">
    <w:name w:val="Texti neðanmálsgreinar Staf"/>
    <w:link w:val="Textineanmlsgreinar"/>
    <w:uiPriority w:val="99"/>
    <w:semiHidden/>
    <w:rsid w:val="00F33179"/>
    <w:rPr>
      <w:rFonts w:ascii="Times New Roman" w:hAnsi="Times New Roman"/>
      <w:sz w:val="18"/>
      <w:lang w:eastAsia="en-US"/>
    </w:rPr>
  </w:style>
  <w:style w:type="character" w:styleId="Tilvsunneanmlsgrein">
    <w:name w:val="footnote reference"/>
    <w:uiPriority w:val="99"/>
    <w:semiHidden/>
    <w:unhideWhenUsed/>
    <w:rsid w:val="00F33179"/>
    <w:rPr>
      <w:vertAlign w:val="superscript"/>
    </w:rPr>
  </w:style>
  <w:style w:type="character" w:styleId="Tengill">
    <w:name w:val="Hyperlink"/>
    <w:basedOn w:val="Sjlfgefinleturgermlsgreinar"/>
    <w:uiPriority w:val="99"/>
    <w:unhideWhenUsed/>
    <w:rsid w:val="00060170"/>
  </w:style>
  <w:style w:type="numbering" w:customStyle="1" w:styleId="Althingi---">
    <w:name w:val="Althingi - - -"/>
    <w:uiPriority w:val="99"/>
    <w:rsid w:val="008D6D45"/>
    <w:pPr>
      <w:numPr>
        <w:numId w:val="8"/>
      </w:numPr>
    </w:pPr>
  </w:style>
  <w:style w:type="numbering" w:customStyle="1" w:styleId="Althingi">
    <w:name w:val="Althingi • • •"/>
    <w:uiPriority w:val="99"/>
    <w:rsid w:val="008D6D45"/>
    <w:pPr>
      <w:numPr>
        <w:numId w:val="9"/>
      </w:numPr>
    </w:pPr>
  </w:style>
  <w:style w:type="numbering" w:customStyle="1" w:styleId="Althingi1-a-1-a">
    <w:name w:val="Althingi 1 - a - 1 -a"/>
    <w:uiPriority w:val="99"/>
    <w:rsid w:val="00402529"/>
    <w:pPr>
      <w:numPr>
        <w:numId w:val="10"/>
      </w:numPr>
    </w:pPr>
  </w:style>
  <w:style w:type="numbering" w:customStyle="1" w:styleId="Althingia-1-a-1">
    <w:name w:val="Althingi a - 1 - a - 1"/>
    <w:uiPriority w:val="99"/>
    <w:rsid w:val="00402529"/>
    <w:pPr>
      <w:numPr>
        <w:numId w:val="11"/>
      </w:numPr>
    </w:pPr>
  </w:style>
  <w:style w:type="numbering" w:customStyle="1" w:styleId="Althingii-1-i-1">
    <w:name w:val="Althingi i - 1 - i - 1"/>
    <w:uiPriority w:val="99"/>
    <w:rsid w:val="00402529"/>
    <w:pPr>
      <w:numPr>
        <w:numId w:val="12"/>
      </w:numPr>
    </w:pPr>
  </w:style>
  <w:style w:type="paragraph" w:customStyle="1" w:styleId="Nmeringsskjalsmls">
    <w:name w:val="Númer þings/skjals/máls"/>
    <w:basedOn w:val="Venjulegur"/>
    <w:next w:val="Venjulegur"/>
    <w:qFormat/>
    <w:rsid w:val="00BC2547"/>
    <w:pPr>
      <w:ind w:firstLine="0"/>
    </w:pPr>
    <w:rPr>
      <w:b/>
    </w:rPr>
  </w:style>
  <w:style w:type="paragraph" w:customStyle="1" w:styleId="Frrherra">
    <w:name w:val="Frá ...ráðherra"/>
    <w:basedOn w:val="Venjulegur"/>
    <w:next w:val="Venjulegur"/>
    <w:qFormat/>
    <w:rsid w:val="000F4615"/>
    <w:pPr>
      <w:ind w:firstLine="0"/>
      <w:jc w:val="center"/>
    </w:pPr>
    <w:rPr>
      <w:rFonts w:eastAsiaTheme="minorHAnsi" w:cstheme="minorBidi"/>
    </w:rPr>
  </w:style>
  <w:style w:type="paragraph" w:styleId="Mlsgreinlista">
    <w:name w:val="List Paragraph"/>
    <w:basedOn w:val="Venjulegur"/>
    <w:uiPriority w:val="34"/>
    <w:unhideWhenUsed/>
    <w:rsid w:val="005F7276"/>
    <w:pPr>
      <w:ind w:left="720"/>
      <w:contextualSpacing/>
    </w:pPr>
  </w:style>
  <w:style w:type="table" w:styleId="Hnitanettflu">
    <w:name w:val="Table Grid"/>
    <w:basedOn w:val="Tafla-venjuleg"/>
    <w:uiPriority w:val="59"/>
    <w:rsid w:val="00D5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sla">
    <w:name w:val="Emphasis"/>
    <w:basedOn w:val="Sjlfgefinleturgermlsgreinar"/>
    <w:uiPriority w:val="20"/>
    <w:qFormat/>
    <w:rsid w:val="0056044F"/>
    <w:rPr>
      <w:i/>
      <w:iCs/>
    </w:rPr>
  </w:style>
  <w:style w:type="character" w:styleId="Tilvsunathugasemd">
    <w:name w:val="annotation reference"/>
    <w:basedOn w:val="Sjlfgefinleturgermlsgreinar"/>
    <w:uiPriority w:val="99"/>
    <w:semiHidden/>
    <w:unhideWhenUsed/>
    <w:rsid w:val="003140AA"/>
    <w:rPr>
      <w:sz w:val="16"/>
      <w:szCs w:val="16"/>
    </w:rPr>
  </w:style>
  <w:style w:type="paragraph" w:styleId="Textiathugasemdar">
    <w:name w:val="annotation text"/>
    <w:basedOn w:val="Venjulegur"/>
    <w:link w:val="TextiathugasemdarStaf"/>
    <w:uiPriority w:val="99"/>
    <w:semiHidden/>
    <w:unhideWhenUsed/>
    <w:rsid w:val="003140AA"/>
    <w:rPr>
      <w:sz w:val="20"/>
      <w:szCs w:val="20"/>
    </w:rPr>
  </w:style>
  <w:style w:type="character" w:customStyle="1" w:styleId="TextiathugasemdarStaf">
    <w:name w:val="Texti athugasemdar Staf"/>
    <w:basedOn w:val="Sjlfgefinleturgermlsgreinar"/>
    <w:link w:val="Textiathugasemdar"/>
    <w:uiPriority w:val="99"/>
    <w:semiHidden/>
    <w:rsid w:val="003140AA"/>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3140AA"/>
    <w:rPr>
      <w:b/>
      <w:bCs/>
    </w:rPr>
  </w:style>
  <w:style w:type="character" w:customStyle="1" w:styleId="EfniathugasemdarStaf">
    <w:name w:val="Efni athugasemdar Staf"/>
    <w:basedOn w:val="TextiathugasemdarStaf"/>
    <w:link w:val="Efniathugasemdar"/>
    <w:uiPriority w:val="99"/>
    <w:semiHidden/>
    <w:rsid w:val="003140AA"/>
    <w:rPr>
      <w:rFonts w:ascii="Times New Roman" w:hAnsi="Times New Roman"/>
      <w:b/>
      <w:bCs/>
      <w:lang w:val="is-IS"/>
    </w:rPr>
  </w:style>
  <w:style w:type="paragraph" w:styleId="Blrutexti">
    <w:name w:val="Balloon Text"/>
    <w:basedOn w:val="Venjulegur"/>
    <w:link w:val="BlrutextiStaf"/>
    <w:uiPriority w:val="99"/>
    <w:semiHidden/>
    <w:unhideWhenUsed/>
    <w:rsid w:val="003140AA"/>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3140AA"/>
    <w:rPr>
      <w:rFonts w:ascii="Segoe UI" w:hAnsi="Segoe UI" w:cs="Segoe UI"/>
      <w:sz w:val="18"/>
      <w:szCs w:val="18"/>
      <w:lang w:val="is-IS"/>
    </w:rPr>
  </w:style>
  <w:style w:type="paragraph" w:customStyle="1" w:styleId="carina-rte-public-draftstyledefault-block">
    <w:name w:val="carina-rte-public-draftstyledefault-block"/>
    <w:basedOn w:val="Venjulegur"/>
    <w:rsid w:val="007B21F6"/>
    <w:pPr>
      <w:spacing w:before="100" w:beforeAutospacing="1" w:after="100" w:afterAutospacing="1"/>
      <w:ind w:firstLine="0"/>
      <w:jc w:val="left"/>
    </w:pPr>
    <w:rPr>
      <w:rFonts w:eastAsia="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7A94F-67AB-41D0-AE9D-9C2DE140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3846</Words>
  <Characters>21923</Characters>
  <Application>Microsoft Office Word</Application>
  <DocSecurity>0</DocSecurity>
  <Lines>182</Lines>
  <Paragraphs>51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dc:description/>
  <cp:lastModifiedBy>Eva Sigríður Ólafsdóttir</cp:lastModifiedBy>
  <cp:revision>6</cp:revision>
  <cp:lastPrinted>2020-02-26T16:57:00Z</cp:lastPrinted>
  <dcterms:created xsi:type="dcterms:W3CDTF">2020-02-28T13:37:00Z</dcterms:created>
  <dcterms:modified xsi:type="dcterms:W3CDTF">2020-03-05T10:48:00Z</dcterms:modified>
</cp:coreProperties>
</file>