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461C836A" w:rsidR="00E71F27" w:rsidRDefault="00E71F27" w:rsidP="00E71F27">
      <w:pPr>
        <w:pStyle w:val="Nmeringsskjalsmls"/>
      </w:pPr>
      <w:bookmarkStart w:id="0" w:name="_Toc303616026"/>
      <w:bookmarkStart w:id="1" w:name="_Toc303616027"/>
      <w:r>
        <w:t>1</w:t>
      </w:r>
      <w:r w:rsidR="00301215">
        <w:t>5</w:t>
      </w:r>
      <w:r w:rsidR="001A4C80">
        <w:t>8</w:t>
      </w:r>
      <w:r>
        <w:t xml:space="preserve">. löggjafarþing </w:t>
      </w:r>
      <w:bookmarkEnd w:id="0"/>
      <w:r>
        <w:t>20</w:t>
      </w:r>
      <w:r w:rsidR="00301215">
        <w:t>2</w:t>
      </w:r>
      <w:r w:rsidR="001A4C80">
        <w:t>6</w:t>
      </w:r>
      <w:r w:rsidR="00D14A18">
        <w:t>–202</w:t>
      </w:r>
      <w:r w:rsidR="001A4C80">
        <w:t>7</w:t>
      </w:r>
      <w:r>
        <w:t xml:space="preserve">. </w:t>
      </w:r>
    </w:p>
    <w:p w14:paraId="5BBE5CF6" w14:textId="4E5C199D" w:rsidR="00E71F27" w:rsidRDefault="00E71F27" w:rsidP="00E71F27">
      <w:pPr>
        <w:pStyle w:val="Nmeringsskjalsmls"/>
      </w:pPr>
      <w:r>
        <w:t xml:space="preserve">Þingskjal </w:t>
      </w:r>
      <w:r w:rsidR="00CC3000">
        <w:t>99</w:t>
      </w:r>
      <w:r>
        <w:t xml:space="preserve"> — </w:t>
      </w:r>
      <w:r w:rsidR="00CC3000">
        <w:t>99</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77E2BFEC" w:rsidR="00E71F27" w:rsidRPr="002675EE" w:rsidRDefault="00070B18" w:rsidP="002675EE">
      <w:pPr>
        <w:pStyle w:val="Fyrirsgn-undirfyrirsgn"/>
      </w:pPr>
      <w:r>
        <w:t>um leiðarmerki og öryggi siglinga</w:t>
      </w:r>
      <w:r w:rsidR="00815007">
        <w:t>.</w:t>
      </w:r>
    </w:p>
    <w:p w14:paraId="1A2DC9F1" w14:textId="77777777" w:rsidR="005D5AEE" w:rsidRPr="005D5AEE" w:rsidRDefault="005D5AEE" w:rsidP="005D5AEE"/>
    <w:p w14:paraId="69A8EA8E" w14:textId="1D7565AD" w:rsidR="00E71F27" w:rsidRDefault="00E71F27" w:rsidP="00E71F27">
      <w:pPr>
        <w:pStyle w:val="Frrherra"/>
      </w:pPr>
      <w:r>
        <w:t>Frá</w:t>
      </w:r>
      <w:r w:rsidR="00070B18">
        <w:t xml:space="preserve"> innviða</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0AB8EE9A" w:rsidR="00C35574" w:rsidRDefault="00070B18" w:rsidP="00943B67">
      <w:pPr>
        <w:pStyle w:val="Kaflafyrirsgn"/>
      </w:pPr>
      <w:r>
        <w:t>Yfirstjórn og framkvæmd leiðarmerkja siglinga</w:t>
      </w:r>
      <w:r w:rsidR="00C35574">
        <w:t>.</w:t>
      </w:r>
    </w:p>
    <w:p w14:paraId="690CD9D9" w14:textId="77777777" w:rsidR="00C35574" w:rsidRDefault="00C35574" w:rsidP="00943B67">
      <w:pPr>
        <w:pStyle w:val="Greinarnmer"/>
      </w:pPr>
      <w:r>
        <w:t>1. gr.</w:t>
      </w:r>
    </w:p>
    <w:p w14:paraId="2D0E4940" w14:textId="3F348E2E" w:rsidR="00C35574" w:rsidRDefault="00070B18" w:rsidP="00943B67">
      <w:pPr>
        <w:pStyle w:val="Greinarfyrirsgn"/>
      </w:pPr>
      <w:r w:rsidRPr="00070B18">
        <w:rPr>
          <w:iCs/>
        </w:rPr>
        <w:t>Gildissvið</w:t>
      </w:r>
      <w:r w:rsidR="00C35574">
        <w:t>.</w:t>
      </w:r>
    </w:p>
    <w:p w14:paraId="2E49B9EA" w14:textId="32F95F64" w:rsidR="00D92F51" w:rsidRDefault="00070B18" w:rsidP="00943B67">
      <w:r w:rsidRPr="00070B18">
        <w:t>Lög þessi gilda um leiðarmerki og öryggi siglinga á íslensku yfirráðasvæði.</w:t>
      </w:r>
    </w:p>
    <w:p w14:paraId="6D1B6D28" w14:textId="77777777" w:rsidR="00070B18" w:rsidRDefault="00070B18" w:rsidP="00943B67"/>
    <w:p w14:paraId="78E9E3F4" w14:textId="0724AB1D" w:rsidR="00070B18" w:rsidRDefault="00070B18" w:rsidP="00070B18">
      <w:pPr>
        <w:pStyle w:val="Greinarnmer"/>
      </w:pPr>
      <w:r>
        <w:t>2. gr.</w:t>
      </w:r>
    </w:p>
    <w:p w14:paraId="3FDB1122" w14:textId="39932B05" w:rsidR="00070B18" w:rsidRDefault="00070B18" w:rsidP="00070B18">
      <w:pPr>
        <w:pStyle w:val="Greinarfyrirsgn"/>
      </w:pPr>
      <w:r w:rsidRPr="00070B18">
        <w:rPr>
          <w:iCs/>
        </w:rPr>
        <w:t>Markmið</w:t>
      </w:r>
      <w:r>
        <w:t>.</w:t>
      </w:r>
    </w:p>
    <w:p w14:paraId="6B1F3A61" w14:textId="307522AB" w:rsidR="00070B18" w:rsidRPr="00070B18" w:rsidRDefault="00070B18" w:rsidP="00070B18">
      <w:r w:rsidRPr="00070B18">
        <w:t xml:space="preserve">Markmið laga þessara er að tryggja öruggar og greiðar siglingar við Íslandsstrendur </w:t>
      </w:r>
      <w:r w:rsidR="00EA283C">
        <w:t>og</w:t>
      </w:r>
      <w:r w:rsidR="00A929E6">
        <w:t xml:space="preserve"> </w:t>
      </w:r>
      <w:r w:rsidR="00FA68C6">
        <w:t>t</w:t>
      </w:r>
      <w:r w:rsidR="00EA283C">
        <w:t xml:space="preserve">il hafna </w:t>
      </w:r>
      <w:r w:rsidRPr="00070B18">
        <w:t>með notkun</w:t>
      </w:r>
      <w:r w:rsidR="007B0185">
        <w:t xml:space="preserve"> </w:t>
      </w:r>
      <w:r w:rsidRPr="00070B18">
        <w:t>vita og</w:t>
      </w:r>
      <w:r w:rsidR="007B0185">
        <w:t xml:space="preserve"> </w:t>
      </w:r>
      <w:r w:rsidR="00B94813">
        <w:t xml:space="preserve">annarra </w:t>
      </w:r>
      <w:r w:rsidRPr="00070B18">
        <w:t>leiðarmerkja.</w:t>
      </w:r>
      <w:r w:rsidR="007B0185">
        <w:t xml:space="preserve"> </w:t>
      </w:r>
      <w:r w:rsidRPr="00070B18">
        <w:t>Þessu markmiði skal náð með því að:</w:t>
      </w:r>
    </w:p>
    <w:p w14:paraId="280F8B2F" w14:textId="18BFD1F1" w:rsidR="00070B18" w:rsidRPr="00070B18" w:rsidRDefault="00070B18" w:rsidP="0004385D">
      <w:pPr>
        <w:numPr>
          <w:ilvl w:val="0"/>
          <w:numId w:val="28"/>
        </w:numPr>
      </w:pPr>
      <w:r w:rsidRPr="00070B18">
        <w:t>tryggja að leiðarmerki séu hönnuð, reist og rekin í samræmi við alþjóðlegar reglur</w:t>
      </w:r>
      <w:r w:rsidR="00B94813">
        <w:t xml:space="preserve"> og viðmið</w:t>
      </w:r>
      <w:r w:rsidRPr="00070B18">
        <w:t>,</w:t>
      </w:r>
    </w:p>
    <w:p w14:paraId="775B4BEF" w14:textId="3B8652F5" w:rsidR="00070B18" w:rsidRPr="00070B18" w:rsidRDefault="00070B18" w:rsidP="0004385D">
      <w:pPr>
        <w:numPr>
          <w:ilvl w:val="0"/>
          <w:numId w:val="28"/>
        </w:numPr>
      </w:pPr>
      <w:r w:rsidRPr="00070B18">
        <w:t>stuðla að samræmdri stjórnsýslu milli Vegagerðarinnar, Samgöngustofu, Landhelgis</w:t>
      </w:r>
      <w:r w:rsidR="00AC1ED9">
        <w:softHyphen/>
      </w:r>
      <w:r w:rsidRPr="00070B18">
        <w:t>gæslu Íslands og annarra</w:t>
      </w:r>
      <w:r w:rsidR="007B0185">
        <w:t xml:space="preserve"> </w:t>
      </w:r>
      <w:r w:rsidRPr="00070B18">
        <w:t>viðeigandi</w:t>
      </w:r>
      <w:r w:rsidR="007B0185">
        <w:t xml:space="preserve"> </w:t>
      </w:r>
      <w:r w:rsidRPr="00070B18">
        <w:t>opinberra stofnana,</w:t>
      </w:r>
    </w:p>
    <w:p w14:paraId="047D0311" w14:textId="123A19EF" w:rsidR="00070B18" w:rsidRPr="00070B18" w:rsidRDefault="00070B18" w:rsidP="0004385D">
      <w:pPr>
        <w:numPr>
          <w:ilvl w:val="0"/>
          <w:numId w:val="28"/>
        </w:numPr>
      </w:pPr>
      <w:r w:rsidRPr="00070B18">
        <w:t>tryggja að áhættumat siglinga sé framkvæmt samkvæmt alþjóðlegum viðmiðum</w:t>
      </w:r>
      <w:r w:rsidR="007B0185">
        <w:t xml:space="preserve"> </w:t>
      </w:r>
      <w:r w:rsidRPr="00070B18">
        <w:t xml:space="preserve">þegar þörf er </w:t>
      </w:r>
      <w:r w:rsidR="00245D47">
        <w:t>á</w:t>
      </w:r>
      <w:r w:rsidRPr="00070B18">
        <w:t>,</w:t>
      </w:r>
    </w:p>
    <w:p w14:paraId="4AEB64BD" w14:textId="77777777" w:rsidR="00070B18" w:rsidRPr="00070B18" w:rsidRDefault="00070B18" w:rsidP="0004385D">
      <w:pPr>
        <w:numPr>
          <w:ilvl w:val="0"/>
          <w:numId w:val="28"/>
        </w:numPr>
      </w:pPr>
      <w:r w:rsidRPr="00070B18">
        <w:t>tryggja að upplýsingar og leiðbeiningar sem varða öryggi sjófarenda séu aðgengilegar, réttar og uppfærðar, </w:t>
      </w:r>
    </w:p>
    <w:p w14:paraId="43847E07" w14:textId="1BD63B5E" w:rsidR="00070B18" w:rsidRPr="00070B18" w:rsidRDefault="00070B18" w:rsidP="0004385D">
      <w:pPr>
        <w:numPr>
          <w:ilvl w:val="0"/>
          <w:numId w:val="28"/>
        </w:numPr>
      </w:pPr>
      <w:r w:rsidRPr="00070B18">
        <w:t>tryggja</w:t>
      </w:r>
      <w:r w:rsidR="007B0185">
        <w:t xml:space="preserve"> </w:t>
      </w:r>
      <w:r w:rsidRPr="00070B18">
        <w:t>að</w:t>
      </w:r>
      <w:r w:rsidR="007B0185">
        <w:t xml:space="preserve"> s</w:t>
      </w:r>
      <w:r w:rsidRPr="00070B18">
        <w:t>væði helguð siglingum</w:t>
      </w:r>
      <w:r w:rsidR="007B0185">
        <w:t xml:space="preserve"> </w:t>
      </w:r>
      <w:r w:rsidRPr="00070B18">
        <w:t>séu skilgreind</w:t>
      </w:r>
      <w:r w:rsidR="007B0185">
        <w:t xml:space="preserve"> </w:t>
      </w:r>
      <w:r w:rsidRPr="00070B18">
        <w:t>þar sem þörf er á</w:t>
      </w:r>
      <w:r w:rsidR="00AC1ED9">
        <w:t>,</w:t>
      </w:r>
    </w:p>
    <w:p w14:paraId="4CE3A470" w14:textId="682F0F97" w:rsidR="00070B18" w:rsidRPr="00070B18" w:rsidRDefault="00070B18" w:rsidP="0004385D">
      <w:pPr>
        <w:numPr>
          <w:ilvl w:val="0"/>
          <w:numId w:val="28"/>
        </w:numPr>
      </w:pPr>
      <w:r w:rsidRPr="00070B18">
        <w:t>tryggja heimildir til</w:t>
      </w:r>
      <w:r w:rsidR="007B0185">
        <w:t xml:space="preserve"> </w:t>
      </w:r>
      <w:r w:rsidRPr="00070B18">
        <w:t>nauðsynlegra</w:t>
      </w:r>
      <w:r w:rsidR="007B0185">
        <w:t xml:space="preserve"> </w:t>
      </w:r>
      <w:r w:rsidRPr="00070B18">
        <w:t>tímabundinna aðgerða</w:t>
      </w:r>
      <w:r w:rsidR="007B0185">
        <w:t xml:space="preserve"> </w:t>
      </w:r>
      <w:r w:rsidRPr="00070B18">
        <w:t>til að</w:t>
      </w:r>
      <w:r w:rsidR="007B0185">
        <w:t xml:space="preserve"> </w:t>
      </w:r>
      <w:r w:rsidRPr="00070B18">
        <w:t>gæta</w:t>
      </w:r>
      <w:r w:rsidR="007B0185">
        <w:t xml:space="preserve"> </w:t>
      </w:r>
      <w:r w:rsidRPr="00070B18">
        <w:t>siglingaöryggis.</w:t>
      </w:r>
    </w:p>
    <w:p w14:paraId="6E81AED9" w14:textId="77777777" w:rsidR="00070B18" w:rsidRDefault="00070B18" w:rsidP="00070B18"/>
    <w:p w14:paraId="2D7631BC" w14:textId="1A3D1F77" w:rsidR="00070B18" w:rsidRDefault="00070B18" w:rsidP="00070B18">
      <w:pPr>
        <w:pStyle w:val="Greinarnmer"/>
      </w:pPr>
      <w:r>
        <w:t>3. gr.</w:t>
      </w:r>
    </w:p>
    <w:p w14:paraId="2A5ECDE2" w14:textId="74AEBD29" w:rsidR="00070B18" w:rsidRDefault="00070B18" w:rsidP="00070B18">
      <w:pPr>
        <w:pStyle w:val="Greinarfyrirsgn"/>
      </w:pPr>
      <w:r w:rsidRPr="00070B18">
        <w:rPr>
          <w:iCs/>
        </w:rPr>
        <w:t>Yfirstjórn og ábyrgð</w:t>
      </w:r>
      <w:r>
        <w:t>.</w:t>
      </w:r>
    </w:p>
    <w:p w14:paraId="7BC05527" w14:textId="2398A641" w:rsidR="00070B18" w:rsidRDefault="00070B18" w:rsidP="00070B18">
      <w:r>
        <w:t xml:space="preserve">Ráðherra fer með yfirstjórn mála er varða leiðarmerki siglinga, framkvæmd þeirra er á hendi Vegagerðarinnar og stjórnsýsluverkefni á hendi Samgöngustofu. </w:t>
      </w:r>
    </w:p>
    <w:p w14:paraId="120D2478" w14:textId="5676E53A" w:rsidR="00070B18" w:rsidRDefault="00070B18" w:rsidP="00070B18">
      <w:r>
        <w:t xml:space="preserve">Samgöngustofa hefur eftirlit með </w:t>
      </w:r>
      <w:r w:rsidR="00245D47">
        <w:t xml:space="preserve">að </w:t>
      </w:r>
      <w:r>
        <w:t>framkvæmd Vegagerðarinnar varðandi leiðarmerki siglinga sem og upplýsingagjöf þar um</w:t>
      </w:r>
      <w:r w:rsidR="00B94813">
        <w:t>, sé í samræmi við kröfur og verklag</w:t>
      </w:r>
      <w:r>
        <w:t>.</w:t>
      </w:r>
    </w:p>
    <w:p w14:paraId="74B9D676" w14:textId="77777777" w:rsidR="00E36F9D" w:rsidRDefault="00E36F9D" w:rsidP="00070B18"/>
    <w:p w14:paraId="2D6C2B5F" w14:textId="3666C99E" w:rsidR="00E36F9D" w:rsidRDefault="00E36F9D" w:rsidP="00E36F9D">
      <w:pPr>
        <w:pStyle w:val="Greinarnmer"/>
      </w:pPr>
      <w:r>
        <w:t>4. gr.</w:t>
      </w:r>
    </w:p>
    <w:p w14:paraId="29C8B667" w14:textId="66C6069F" w:rsidR="00E36F9D" w:rsidRDefault="00E36F9D" w:rsidP="00E36F9D">
      <w:pPr>
        <w:pStyle w:val="Greinarfyrirsgn"/>
      </w:pPr>
      <w:r>
        <w:rPr>
          <w:iCs/>
        </w:rPr>
        <w:t>Framkvæmd.</w:t>
      </w:r>
    </w:p>
    <w:p w14:paraId="26B39D5A" w14:textId="46E3DD0B" w:rsidR="00E36F9D" w:rsidRDefault="00E36F9D" w:rsidP="00E36F9D">
      <w:r>
        <w:t>Vegagerðinni ber að sjá sjófarendum fyrir nauðsynlegum leiðbeiningum</w:t>
      </w:r>
      <w:r w:rsidR="00245D47">
        <w:t xml:space="preserve"> um öruggar siglingar</w:t>
      </w:r>
      <w:r>
        <w:t xml:space="preserve"> með þeim undantekningum sem kveðið er á um í lögum þessum. </w:t>
      </w:r>
    </w:p>
    <w:p w14:paraId="7BBC6F94" w14:textId="1DC553C2" w:rsidR="00E36F9D" w:rsidRDefault="00E36F9D" w:rsidP="00E36F9D">
      <w:r>
        <w:lastRenderedPageBreak/>
        <w:t>Til slíkra leiðbeininga teljast m.a. leiðarmerki á landi</w:t>
      </w:r>
      <w:r w:rsidR="00F86E08">
        <w:t>,</w:t>
      </w:r>
      <w:r>
        <w:t xml:space="preserve"> s</w:t>
      </w:r>
      <w:r w:rsidR="00F86E08">
        <w:t>vo sem</w:t>
      </w:r>
      <w:r>
        <w:t xml:space="preserve"> vitar og önnur föst merki, fljótandi leiðarmerki, merki til staðarákvörðunar, upplýsingar um veður og sjólag og </w:t>
      </w:r>
      <w:r w:rsidR="00B94813">
        <w:t>upplýs</w:t>
      </w:r>
      <w:r w:rsidR="007B0185">
        <w:softHyphen/>
      </w:r>
      <w:r w:rsidR="00B94813">
        <w:t xml:space="preserve">ingar um </w:t>
      </w:r>
      <w:r>
        <w:t xml:space="preserve">siglingaleiðir. Með leiðarmerkjum er átt við hvern þann búnað, kerfi eða þjónustu, utan skips, sem er </w:t>
      </w:r>
      <w:r w:rsidR="007B4FD2">
        <w:t xml:space="preserve">sniðið að </w:t>
      </w:r>
      <w:r>
        <w:t xml:space="preserve">og starfrækt til að stuðla að öruggari og skilvirkari siglingu einstakra skipa og umferð á sjó. </w:t>
      </w:r>
    </w:p>
    <w:p w14:paraId="044A31FB" w14:textId="17869C6F" w:rsidR="00E36F9D" w:rsidRPr="00070B18" w:rsidRDefault="00E36F9D" w:rsidP="00E36F9D">
      <w:r>
        <w:t>Um vaktstöð siglinga gilda lög um vaktstöð siglinga.</w:t>
      </w:r>
    </w:p>
    <w:p w14:paraId="0AE5D056" w14:textId="77777777" w:rsidR="00070B18" w:rsidRDefault="00070B18" w:rsidP="00070B18"/>
    <w:p w14:paraId="7EE8984A" w14:textId="388751A4" w:rsidR="00E36F9D" w:rsidRDefault="00E36F9D" w:rsidP="00E36F9D">
      <w:pPr>
        <w:pStyle w:val="Greinarnmer"/>
      </w:pPr>
      <w:r>
        <w:t>5. gr.</w:t>
      </w:r>
    </w:p>
    <w:p w14:paraId="3C274E1D" w14:textId="37982E43" w:rsidR="00E36F9D" w:rsidRDefault="00E36F9D" w:rsidP="00E36F9D">
      <w:pPr>
        <w:pStyle w:val="Greinarfyrirsgn"/>
      </w:pPr>
      <w:r>
        <w:rPr>
          <w:iCs/>
        </w:rPr>
        <w:t>Áhættumat siglinga.</w:t>
      </w:r>
    </w:p>
    <w:p w14:paraId="5DBD4C57" w14:textId="6319DE92" w:rsidR="00E36F9D" w:rsidRDefault="00E36F9D" w:rsidP="00E36F9D">
      <w:r>
        <w:t>Áhættumat siglinga skal framkvæmt þegar þess er krafist samkvæmt lögum þessum eða öðrum lögum.</w:t>
      </w:r>
    </w:p>
    <w:p w14:paraId="5DE7DC90" w14:textId="689F7BFE" w:rsidR="00E36F9D" w:rsidRDefault="00E36F9D" w:rsidP="00E36F9D">
      <w:r>
        <w:t xml:space="preserve">Með áhættumati siglinga skal meta áhættu fyrir siglingaumferð á afmörkuðu svæði. Í áhættumatinu skal m.a. rýna </w:t>
      </w:r>
      <w:r w:rsidR="00E40BA5">
        <w:t>umfang</w:t>
      </w:r>
      <w:r>
        <w:t xml:space="preserve"> siglinga, aðstæður svæðis, þar á meðal alla haftengda starf</w:t>
      </w:r>
      <w:r w:rsidR="007B0185">
        <w:softHyphen/>
      </w:r>
      <w:r>
        <w:t>semi á því og önnur atriði sem kunna að hafa áhrif á öryggi siglingaumferðar um svæðið</w:t>
      </w:r>
      <w:r w:rsidR="00F2055E">
        <w:t>,</w:t>
      </w:r>
      <w:r>
        <w:t xml:space="preserve"> s</w:t>
      </w:r>
      <w:r w:rsidR="00F2055E">
        <w:t>vo sem</w:t>
      </w:r>
      <w:r>
        <w:t xml:space="preserve"> staðsetningu mannvirkja. </w:t>
      </w:r>
      <w:r w:rsidR="00EA283C">
        <w:t xml:space="preserve">Samráð skal haft við hafnaryfirvöld ef um ræðir möguleg áhrif á aðkomu að höfn. </w:t>
      </w:r>
      <w:r>
        <w:t>Vegagerðin leggur mat á hvort áhættumatið hafi verið unnið með full</w:t>
      </w:r>
      <w:r w:rsidR="007B0185">
        <w:softHyphen/>
      </w:r>
      <w:r>
        <w:t xml:space="preserve">nægjandi hætti og staðfestir það. </w:t>
      </w:r>
      <w:r w:rsidR="00A627BD">
        <w:t>Sá sem óskar staðfestingar Vegagerðarinnar á áhættumati ber ábyrgð á framkvæmd og kostnaði af gerð þess, þ.m.t. kostnaði af málsmeðferð Vega</w:t>
      </w:r>
      <w:r w:rsidR="007B0185">
        <w:softHyphen/>
      </w:r>
      <w:r w:rsidR="00A627BD">
        <w:t>gerðarinnar og þeim mildunaraðgerðum sem niðurstaða þess kann að hafa í för með sér.</w:t>
      </w:r>
    </w:p>
    <w:p w14:paraId="20631034" w14:textId="05289EF2" w:rsidR="00E36F9D" w:rsidRDefault="00E36F9D" w:rsidP="00E36F9D">
      <w:r>
        <w:t xml:space="preserve">Staðfesting á áhættumati siglinga felur ekki í sér heimild til breytinga á leiðarmerkjum skv. 8. gr. </w:t>
      </w:r>
    </w:p>
    <w:p w14:paraId="7EAFA89B" w14:textId="3812A881" w:rsidR="00E36F9D" w:rsidRDefault="00E36F9D" w:rsidP="00E36F9D">
      <w:r>
        <w:t>Áhættumat siglinga skal framkvæma eins fljótt og unnt er, til að mynda samhliða mati á umhverfisáhrifum eða breytingum á skipulagi þegar við á.</w:t>
      </w:r>
    </w:p>
    <w:p w14:paraId="58FA94C3" w14:textId="2A81695E" w:rsidR="00E36F9D" w:rsidRDefault="00E36F9D" w:rsidP="00E36F9D">
      <w:r>
        <w:t xml:space="preserve">Vegagerðin skal innan 12 vikna frá því </w:t>
      </w:r>
      <w:r w:rsidR="00F2055E">
        <w:t xml:space="preserve">að </w:t>
      </w:r>
      <w:r>
        <w:t xml:space="preserve">fullnægjandi gögn berast frá </w:t>
      </w:r>
      <w:r w:rsidR="00A627BD">
        <w:t xml:space="preserve">beiðanda </w:t>
      </w:r>
      <w:r>
        <w:t>skila stað</w:t>
      </w:r>
      <w:r w:rsidR="007B0185">
        <w:softHyphen/>
      </w:r>
      <w:r>
        <w:t xml:space="preserve">festingu áhættumats siglinga. </w:t>
      </w:r>
      <w:r w:rsidR="00FF1F67">
        <w:t xml:space="preserve">Telji Vegagerðin framlögð gögn ófullnægjandi ber að tilkynna beiðanda um það svo fljótt sem verða má og leiðbeina um hvernig hann getur brugðist við. </w:t>
      </w:r>
      <w:r>
        <w:t xml:space="preserve">Niðurstaða áhættumats siglinga getur verið jákvæð, </w:t>
      </w:r>
      <w:r w:rsidR="00245D47">
        <w:t xml:space="preserve">þ.m.t. </w:t>
      </w:r>
      <w:r>
        <w:t>að teknu tilliti til mildunar</w:t>
      </w:r>
      <w:r w:rsidR="007B0185">
        <w:softHyphen/>
      </w:r>
      <w:r>
        <w:t>aðgerða</w:t>
      </w:r>
      <w:r w:rsidR="00245D47">
        <w:t>,</w:t>
      </w:r>
      <w:r>
        <w:t xml:space="preserve"> eða neikvæð. </w:t>
      </w:r>
    </w:p>
    <w:p w14:paraId="4919D40B" w14:textId="41B3F7EB" w:rsidR="00E36F9D" w:rsidRDefault="00E36F9D" w:rsidP="00E36F9D">
      <w:r>
        <w:t>Ráðherra skal með reglugerð setja nánari ákvæði um áhættumat siglinga, staðfestingu Vega</w:t>
      </w:r>
      <w:r w:rsidR="007B0185">
        <w:softHyphen/>
      </w:r>
      <w:r>
        <w:t>gerðarinnar og aðkomu Samgöngustofu og Landhelgisgæslu Íslands að því.</w:t>
      </w:r>
    </w:p>
    <w:p w14:paraId="17ADB7B2" w14:textId="77777777" w:rsidR="00E36F9D" w:rsidRDefault="00E36F9D" w:rsidP="00E36F9D"/>
    <w:p w14:paraId="28CD11DD" w14:textId="1F836883" w:rsidR="00E36F9D" w:rsidRDefault="00E36F9D" w:rsidP="00E36F9D">
      <w:pPr>
        <w:pStyle w:val="Greinarnmer"/>
      </w:pPr>
      <w:r>
        <w:t>6. gr.</w:t>
      </w:r>
    </w:p>
    <w:p w14:paraId="5E33165D" w14:textId="007B7CAE" w:rsidR="00E36F9D" w:rsidRDefault="00E36F9D" w:rsidP="00E36F9D">
      <w:pPr>
        <w:pStyle w:val="Greinarfyrirsgn"/>
      </w:pPr>
      <w:r w:rsidRPr="00E36F9D">
        <w:rPr>
          <w:iCs/>
        </w:rPr>
        <w:t>Forsamráð</w:t>
      </w:r>
      <w:r>
        <w:t>.</w:t>
      </w:r>
    </w:p>
    <w:p w14:paraId="68154C40" w14:textId="3665BA4D" w:rsidR="00592951" w:rsidRDefault="0073663E" w:rsidP="00592951">
      <w:r>
        <w:t>Ef</w:t>
      </w:r>
      <w:r w:rsidR="00592951">
        <w:t xml:space="preserve"> fyrirhuguð </w:t>
      </w:r>
      <w:r>
        <w:t xml:space="preserve">er </w:t>
      </w:r>
      <w:r w:rsidR="00592951">
        <w:t>framkvæmd eða leyfisveiting háð áhættumati siglinga samkvæmt lögum getur Vegagerðin</w:t>
      </w:r>
      <w:r>
        <w:t>,</w:t>
      </w:r>
      <w:r w:rsidR="00592951">
        <w:t xml:space="preserve"> að frumkvæði </w:t>
      </w:r>
      <w:r w:rsidR="007B5644">
        <w:t>þess sem hyggst sækja um leyfi</w:t>
      </w:r>
      <w:r>
        <w:t>ð,</w:t>
      </w:r>
      <w:r w:rsidR="00592951">
        <w:t xml:space="preserve"> staðið að forsamráði </w:t>
      </w:r>
      <w:r w:rsidR="00DA08A8">
        <w:t>og lagt</w:t>
      </w:r>
      <w:r w:rsidR="00592951">
        <w:t xml:space="preserve"> mat á hvort sá kostur sem fyrir liggur sé fýsilegur eða aðrir kostir æskilegri. Markmið með forsamráði er að leiðbeina um þá kosti sem stofnunin telur vænlegasta og að koma í veg fyrir þungt leyfisferli þar sem augljóst er að áhættumat siglinga muni ekki skila jákvæðri niður</w:t>
      </w:r>
      <w:r w:rsidR="007B0185">
        <w:softHyphen/>
      </w:r>
      <w:r w:rsidR="00592951">
        <w:t>stöðu.</w:t>
      </w:r>
    </w:p>
    <w:p w14:paraId="462621F4" w14:textId="77A8FF53" w:rsidR="00FF1F67" w:rsidRDefault="00FF1F67" w:rsidP="00592951">
      <w:r>
        <w:t xml:space="preserve">Vegagerðin skal innan 12 vikna frá því </w:t>
      </w:r>
      <w:r w:rsidR="00EA68CF">
        <w:t xml:space="preserve">að </w:t>
      </w:r>
      <w:r>
        <w:t>fullnægjandi gögn berast skila niðurstöðu for</w:t>
      </w:r>
      <w:r w:rsidR="007B0185">
        <w:softHyphen/>
      </w:r>
      <w:r>
        <w:t xml:space="preserve">samráðs. </w:t>
      </w:r>
    </w:p>
    <w:p w14:paraId="322DF998" w14:textId="360043DB" w:rsidR="00E36F9D" w:rsidRDefault="00592951" w:rsidP="00592951">
      <w:r>
        <w:t>Óski framkvæmdaraðili eftir forsamráði ber hann kostnað af því.</w:t>
      </w:r>
    </w:p>
    <w:p w14:paraId="4C0E7F09" w14:textId="374C3DB5" w:rsidR="00592951" w:rsidRPr="00592951" w:rsidRDefault="00592951" w:rsidP="00592951">
      <w:r w:rsidRPr="00592951">
        <w:t xml:space="preserve">Forsamráð kemur ekki í stað áhættumats siglinga. </w:t>
      </w:r>
    </w:p>
    <w:p w14:paraId="54A18D2B" w14:textId="5EC266EF" w:rsidR="00592951" w:rsidRPr="00070B18" w:rsidRDefault="00592951" w:rsidP="00592951">
      <w:r w:rsidRPr="00592951">
        <w:t>Niðurstaða forsamráðs er ekki bindandi.</w:t>
      </w:r>
    </w:p>
    <w:p w14:paraId="7F7CFC59" w14:textId="77777777" w:rsidR="00070B18" w:rsidRDefault="00070B18" w:rsidP="00943B67"/>
    <w:p w14:paraId="09411FDB" w14:textId="32B27434" w:rsidR="00592951" w:rsidRDefault="00592951" w:rsidP="00592951">
      <w:pPr>
        <w:pStyle w:val="Kaflanmer"/>
      </w:pPr>
      <w:r>
        <w:lastRenderedPageBreak/>
        <w:t>II. kafli</w:t>
      </w:r>
    </w:p>
    <w:p w14:paraId="226FD00E" w14:textId="7B89AB3D" w:rsidR="00592951" w:rsidRDefault="00592951" w:rsidP="00592951">
      <w:pPr>
        <w:pStyle w:val="Kaflafyrirsgn"/>
      </w:pPr>
      <w:r>
        <w:t>Leiðarmerki</w:t>
      </w:r>
      <w:r w:rsidR="00174DFA">
        <w:t>.</w:t>
      </w:r>
    </w:p>
    <w:p w14:paraId="368D651B" w14:textId="7301B5B4" w:rsidR="00592951" w:rsidRDefault="00592951" w:rsidP="00592951">
      <w:pPr>
        <w:pStyle w:val="Greinarnmer"/>
      </w:pPr>
      <w:r>
        <w:t>7. gr.</w:t>
      </w:r>
    </w:p>
    <w:p w14:paraId="696C833D" w14:textId="3823CCE5" w:rsidR="00592951" w:rsidRDefault="00592951" w:rsidP="00592951">
      <w:pPr>
        <w:pStyle w:val="Greinarfyrirsgn"/>
      </w:pPr>
      <w:r>
        <w:rPr>
          <w:iCs/>
        </w:rPr>
        <w:t>Flokkar</w:t>
      </w:r>
      <w:r>
        <w:t>.</w:t>
      </w:r>
    </w:p>
    <w:p w14:paraId="13FCA703" w14:textId="2100FEA5" w:rsidR="00592951" w:rsidRDefault="00592951" w:rsidP="00592951">
      <w:r>
        <w:t xml:space="preserve">Leiðarmerki greinast í landsvita, hafnarvita og önnur leiðarmerki. Vegagerðin metur </w:t>
      </w:r>
      <w:r w:rsidR="00B87B2B">
        <w:t xml:space="preserve">undir </w:t>
      </w:r>
      <w:r>
        <w:t xml:space="preserve">hvaða flokk hvert leiðarmerki heyrir. </w:t>
      </w:r>
    </w:p>
    <w:p w14:paraId="3653E109" w14:textId="589112AD" w:rsidR="00592951" w:rsidRDefault="00592951" w:rsidP="00592951">
      <w:r>
        <w:t xml:space="preserve">Landsvitar eru leiðarmerki sem þjóna almennum siglingum til landsins og með ströndinni. </w:t>
      </w:r>
    </w:p>
    <w:p w14:paraId="7D93818C" w14:textId="3EF9A05C" w:rsidR="00592951" w:rsidRDefault="00592951" w:rsidP="00592951">
      <w:r>
        <w:t xml:space="preserve">Hafnarvitar eru leiðarmerki sem reist eru til að leiðbeina skipum inn til hafnar. </w:t>
      </w:r>
    </w:p>
    <w:p w14:paraId="558C7BAD" w14:textId="2F5E8874" w:rsidR="00592951" w:rsidRPr="00592951" w:rsidRDefault="00592951" w:rsidP="00592951">
      <w:r>
        <w:t xml:space="preserve">Önnur leiðarmerki eru þau leiðarmerki sem </w:t>
      </w:r>
      <w:r w:rsidR="007B5644">
        <w:t>hvorki</w:t>
      </w:r>
      <w:r>
        <w:t xml:space="preserve"> teljast til hafnarvita </w:t>
      </w:r>
      <w:r w:rsidR="007B5644">
        <w:t>né</w:t>
      </w:r>
      <w:r>
        <w:t xml:space="preserve"> landsvita</w:t>
      </w:r>
      <w:r w:rsidR="006C0D52">
        <w:t>,</w:t>
      </w:r>
      <w:r>
        <w:t xml:space="preserve"> s</w:t>
      </w:r>
      <w:r w:rsidR="006C0D52">
        <w:t>vo sem</w:t>
      </w:r>
      <w:r>
        <w:t xml:space="preserve"> merkingar mannvirkja eða búnaðar, í eða á hafi. </w:t>
      </w:r>
    </w:p>
    <w:p w14:paraId="06422A12" w14:textId="77777777" w:rsidR="00070B18" w:rsidRDefault="00070B18" w:rsidP="00943B67"/>
    <w:p w14:paraId="07A9D242" w14:textId="7AF484A5" w:rsidR="00592951" w:rsidRDefault="00592951" w:rsidP="00592951">
      <w:pPr>
        <w:pStyle w:val="Greinarnmer"/>
      </w:pPr>
      <w:r>
        <w:t>8. gr.</w:t>
      </w:r>
    </w:p>
    <w:p w14:paraId="18F3EE58" w14:textId="7208632D" w:rsidR="00592951" w:rsidRDefault="00592951" w:rsidP="00592951">
      <w:pPr>
        <w:pStyle w:val="Greinarfyrirsgn"/>
      </w:pPr>
      <w:r w:rsidRPr="00592951">
        <w:rPr>
          <w:iCs/>
        </w:rPr>
        <w:t>Heimild, gerð og staðsetning</w:t>
      </w:r>
      <w:r>
        <w:t>.</w:t>
      </w:r>
    </w:p>
    <w:p w14:paraId="09A40FBF" w14:textId="77777777" w:rsidR="00400ED5" w:rsidRDefault="00592951" w:rsidP="00DA08A8">
      <w:r>
        <w:t>Vegagerðin ákveður eða samþykkir gerð og staðsetningu leiðarmerkja sem og breytingar á þeim og niðurfellingu þeirra. Skal ákvörðun tekin á grundvelli áhættumats siglinga, skv. 5.</w:t>
      </w:r>
      <w:r w:rsidR="003939B9">
        <w:t> </w:t>
      </w:r>
      <w:r>
        <w:t xml:space="preserve">gr. </w:t>
      </w:r>
    </w:p>
    <w:p w14:paraId="4CB57F81" w14:textId="642F678A" w:rsidR="00592951" w:rsidRDefault="00592951" w:rsidP="00DA08A8">
      <w:r>
        <w:t>Leiðarmerki skulu vera í samræmi við leiðbeiningar</w:t>
      </w:r>
      <w:r w:rsidR="007B5644">
        <w:t>,</w:t>
      </w:r>
      <w:r>
        <w:t xml:space="preserve"> tilmæli</w:t>
      </w:r>
      <w:r w:rsidR="007B5644">
        <w:t xml:space="preserve"> og kröfur</w:t>
      </w:r>
      <w:r>
        <w:t xml:space="preserve"> Alþjóðastofnunar um leiðarmerki í siglingum (IALA) og Alþjóðasiglingamálastofnunarinnar (IMO). </w:t>
      </w:r>
    </w:p>
    <w:p w14:paraId="39689B9D" w14:textId="3F9D8E47" w:rsidR="00592951" w:rsidRDefault="00592951" w:rsidP="00592951">
      <w:r>
        <w:t>Beiðni um uppsetningu, breytingu eða niðurfellingu á leiðarmerki getur komið frá hafnar</w:t>
      </w:r>
      <w:r w:rsidR="007B0185">
        <w:softHyphen/>
      </w:r>
      <w:r>
        <w:t>stjórn eða öðrum. Ef Vegagerðin sér um framkvæmdina er henni heimilt að krefja beiðanda um greiðslu kostnaðar sem af henni hlýst.</w:t>
      </w:r>
    </w:p>
    <w:p w14:paraId="4C8160B9" w14:textId="24D76A42" w:rsidR="00592951" w:rsidRDefault="00592951" w:rsidP="00592951">
      <w:r>
        <w:t>Vegagerðin getur krafist þess að hafnarstjórn eða aðrir</w:t>
      </w:r>
      <w:r w:rsidR="00714293">
        <w:t xml:space="preserve"> aðilar sem eiga mannvirki eða búnað í eða á hafi </w:t>
      </w:r>
      <w:r>
        <w:t>láti gera á eigin kostnað þá vita og önnur leiðarmerki sem Vegagerðin telur nauð</w:t>
      </w:r>
      <w:r w:rsidR="007B0185">
        <w:softHyphen/>
      </w:r>
      <w:r>
        <w:t xml:space="preserve">synleg til </w:t>
      </w:r>
      <w:r w:rsidR="00714293">
        <w:t xml:space="preserve">að tryggja að </w:t>
      </w:r>
      <w:r w:rsidR="00245D47">
        <w:t>siglingar séu öruggar</w:t>
      </w:r>
      <w:r w:rsidR="00C80328">
        <w:t xml:space="preserve"> eða að búnaður eða mannvirki dragi ekki úr öryggi siglinga</w:t>
      </w:r>
      <w:r w:rsidR="00DA08A8">
        <w:t>, að höfðu samráði við hafnarstjórn eða eiganda</w:t>
      </w:r>
      <w:r>
        <w:t xml:space="preserve">. Til eigin kostnaðar telst einnig viðhald og rekstur slíkra vita og leiðarmerkja. Vegagerðinni </w:t>
      </w:r>
      <w:r w:rsidR="000936C6">
        <w:t xml:space="preserve">er </w:t>
      </w:r>
      <w:r>
        <w:t xml:space="preserve">heimilt að annast uppsetningu, viðhald og rekstur leiðarmerkja á kostnað hafnarstjórnar eða eiganda </w:t>
      </w:r>
      <w:r w:rsidR="00714293">
        <w:t>mannvirk</w:t>
      </w:r>
      <w:r w:rsidR="00245D47">
        <w:t>is</w:t>
      </w:r>
      <w:r w:rsidR="00C80328">
        <w:t xml:space="preserve"> eða búnaðar</w:t>
      </w:r>
      <w:r w:rsidR="00714293">
        <w:t xml:space="preserve"> </w:t>
      </w:r>
      <w:r>
        <w:t>sé ekki brugðist við kröfum um framkvæmdir innan hæfilegs frests.</w:t>
      </w:r>
    </w:p>
    <w:p w14:paraId="40E0B5C3" w14:textId="1A6883D5" w:rsidR="00592951" w:rsidRDefault="00592951" w:rsidP="00592951">
      <w:r>
        <w:t>Leiðarmerki má ekki taka í notkun fyrr en úttekt hefur farið fram af hálfu Vegagerðarinnar sem sér einnig um að merkið verði auglýst í samræmi við ákvæði laga þessara.</w:t>
      </w:r>
    </w:p>
    <w:p w14:paraId="24E42705" w14:textId="77777777" w:rsidR="00592951" w:rsidRDefault="00592951" w:rsidP="00592951"/>
    <w:p w14:paraId="5EAE9EDF" w14:textId="0F7F17FE" w:rsidR="00592951" w:rsidRDefault="00592951" w:rsidP="00592951">
      <w:pPr>
        <w:pStyle w:val="Greinarnmer"/>
      </w:pPr>
      <w:r>
        <w:t>9. gr.</w:t>
      </w:r>
    </w:p>
    <w:p w14:paraId="6C11B7BC" w14:textId="1F68A714" w:rsidR="00592951" w:rsidRDefault="00592951" w:rsidP="00592951">
      <w:pPr>
        <w:pStyle w:val="Greinarfyrirsgn"/>
      </w:pPr>
      <w:r>
        <w:rPr>
          <w:iCs/>
        </w:rPr>
        <w:t>Rekstur</w:t>
      </w:r>
      <w:r>
        <w:t>.</w:t>
      </w:r>
    </w:p>
    <w:p w14:paraId="6F4251AF" w14:textId="263CEF44" w:rsidR="00592951" w:rsidRDefault="001C2130" w:rsidP="00592951">
      <w:r>
        <w:t>Íslenska r</w:t>
      </w:r>
      <w:r w:rsidR="005F0FD7">
        <w:t>íkið</w:t>
      </w:r>
      <w:r w:rsidR="005F0FD7" w:rsidRPr="00592951">
        <w:t xml:space="preserve"> </w:t>
      </w:r>
      <w:r w:rsidR="005F0FD7">
        <w:t xml:space="preserve">er eigandi landsvita og </w:t>
      </w:r>
      <w:r w:rsidR="00592951" w:rsidRPr="00592951">
        <w:t xml:space="preserve">skal </w:t>
      </w:r>
      <w:r w:rsidR="005F0FD7">
        <w:t xml:space="preserve">Vegagerðin </w:t>
      </w:r>
      <w:r w:rsidR="00592951" w:rsidRPr="00592951">
        <w:t xml:space="preserve">sjá um að </w:t>
      </w:r>
      <w:r w:rsidR="005F0FD7">
        <w:t>þeir</w:t>
      </w:r>
      <w:r w:rsidR="005F0FD7" w:rsidRPr="00592951">
        <w:t xml:space="preserve"> </w:t>
      </w:r>
      <w:r w:rsidR="00592951" w:rsidRPr="00592951">
        <w:t xml:space="preserve">starfi </w:t>
      </w:r>
      <w:r w:rsidR="00415D9D">
        <w:t>eins og</w:t>
      </w:r>
      <w:r w:rsidR="00592951" w:rsidRPr="00592951">
        <w:t xml:space="preserve"> til er ætlast og þeim er lýst í </w:t>
      </w:r>
      <w:r w:rsidR="00035C23">
        <w:t>V</w:t>
      </w:r>
      <w:r w:rsidR="00592951" w:rsidRPr="00592951">
        <w:t xml:space="preserve">itaskrá. </w:t>
      </w:r>
    </w:p>
    <w:p w14:paraId="3FD567F6" w14:textId="29D33249" w:rsidR="00592951" w:rsidRPr="00592951" w:rsidRDefault="00592951" w:rsidP="00592951">
      <w:r w:rsidRPr="00592951">
        <w:t xml:space="preserve">Hafnarstjórnir skulu sjá um að hafnarvitar starfi </w:t>
      </w:r>
      <w:r w:rsidR="00415D9D">
        <w:t>eins og</w:t>
      </w:r>
      <w:r w:rsidRPr="00592951">
        <w:t xml:space="preserve"> til er ætlast og þeim er lýst í </w:t>
      </w:r>
      <w:r w:rsidR="00035C23">
        <w:t>V</w:t>
      </w:r>
      <w:r w:rsidRPr="00592951">
        <w:t xml:space="preserve">itaskrá. </w:t>
      </w:r>
    </w:p>
    <w:p w14:paraId="272EE62D" w14:textId="13386F1F" w:rsidR="00592951" w:rsidRPr="00592951" w:rsidRDefault="00592951" w:rsidP="00592951">
      <w:r w:rsidRPr="00592951">
        <w:t xml:space="preserve">Eigendur annarra leiðarmerkja skulu sjá um að þau starfi </w:t>
      </w:r>
      <w:r w:rsidR="00415D9D">
        <w:t>eins og</w:t>
      </w:r>
      <w:r w:rsidRPr="00592951">
        <w:t xml:space="preserve"> til er ætlast og þeim er lýst í </w:t>
      </w:r>
      <w:r w:rsidR="00035C23">
        <w:t>V</w:t>
      </w:r>
      <w:r w:rsidRPr="00592951">
        <w:t>itaskrá.</w:t>
      </w:r>
    </w:p>
    <w:p w14:paraId="06BCC04A" w14:textId="77777777" w:rsidR="00592951" w:rsidRDefault="00592951" w:rsidP="00592951"/>
    <w:p w14:paraId="712108DC" w14:textId="6A1F8840" w:rsidR="00822F48" w:rsidRDefault="00822F48" w:rsidP="00822F48">
      <w:pPr>
        <w:pStyle w:val="Greinarnmer"/>
      </w:pPr>
      <w:r>
        <w:t>10. gr.</w:t>
      </w:r>
    </w:p>
    <w:p w14:paraId="1B5DDC88" w14:textId="444027E5" w:rsidR="00822F48" w:rsidRDefault="00822F48" w:rsidP="00822F48">
      <w:pPr>
        <w:pStyle w:val="Greinarfyrirsgn"/>
      </w:pPr>
      <w:r>
        <w:rPr>
          <w:iCs/>
        </w:rPr>
        <w:t>Eftirlit</w:t>
      </w:r>
      <w:r>
        <w:t>.</w:t>
      </w:r>
    </w:p>
    <w:p w14:paraId="7935738B" w14:textId="0AB3C7E4" w:rsidR="00822F48" w:rsidRDefault="00822F48" w:rsidP="00822F48">
      <w:r>
        <w:t xml:space="preserve">Vegagerðin skal hafa eftirlit með uppsetningu og rekstri leiðarmerkja. </w:t>
      </w:r>
    </w:p>
    <w:p w14:paraId="752D97AF" w14:textId="2E08348B" w:rsidR="00822F48" w:rsidRDefault="00822F48" w:rsidP="00822F48">
      <w:r>
        <w:t xml:space="preserve">Ef </w:t>
      </w:r>
      <w:r w:rsidR="007B5644">
        <w:t>leiðar</w:t>
      </w:r>
      <w:r>
        <w:t xml:space="preserve">merki er ekki haldið nægilega við </w:t>
      </w:r>
      <w:r w:rsidR="007B5644">
        <w:t xml:space="preserve">að mati Vegagerðarinnar, með tilliti til öryggis siglinga, </w:t>
      </w:r>
      <w:r>
        <w:t xml:space="preserve">er henni heimilt að annast nauðsynlegar lagfæringar á kostnað hafnarstjórnar eða eiganda, sé ekki brugðist við áskorun um úrbætur innan hæfilegs frests. </w:t>
      </w:r>
    </w:p>
    <w:p w14:paraId="4279182C" w14:textId="77777777" w:rsidR="00822F48" w:rsidRDefault="00822F48" w:rsidP="00822F48"/>
    <w:p w14:paraId="27007DFE" w14:textId="7087B5ED" w:rsidR="00822F48" w:rsidRDefault="00822F48" w:rsidP="00822F48">
      <w:pPr>
        <w:pStyle w:val="Greinarnmer"/>
      </w:pPr>
      <w:r>
        <w:lastRenderedPageBreak/>
        <w:t>11. gr.</w:t>
      </w:r>
    </w:p>
    <w:p w14:paraId="58EE5369" w14:textId="013EACA1" w:rsidR="00822F48" w:rsidRDefault="00822F48" w:rsidP="00822F48">
      <w:pPr>
        <w:pStyle w:val="Greinarfyrirsgn"/>
      </w:pPr>
      <w:r>
        <w:rPr>
          <w:iCs/>
        </w:rPr>
        <w:t>Skyggt á leiðarmerki</w:t>
      </w:r>
      <w:r>
        <w:t>.</w:t>
      </w:r>
    </w:p>
    <w:p w14:paraId="5484ED7F" w14:textId="5E542CEF" w:rsidR="00174DFA" w:rsidRDefault="00174DFA" w:rsidP="00174DFA">
      <w:r>
        <w:t>Óheimilt er að byggja hús eða staðsetja mannvirki, búnað eða annað á landi eða hafi þannig að skyggt geti á leiðarmerki á þeim boga sjóndeildarhringsins þar sem því er ætlað að þjóna sjófarendum. Vegagerðin</w:t>
      </w:r>
      <w:r w:rsidR="001C321C">
        <w:t>ni er heimilt að fjarlægja</w:t>
      </w:r>
      <w:r>
        <w:t xml:space="preserve"> hús, mannvirki, búnað eða annað á kostnað eiganda þess ef brotið er gegn </w:t>
      </w:r>
      <w:r w:rsidR="003054C5">
        <w:t xml:space="preserve">ákvæði </w:t>
      </w:r>
      <w:r>
        <w:t>þessu.</w:t>
      </w:r>
    </w:p>
    <w:p w14:paraId="52AC0263" w14:textId="08811EBE" w:rsidR="00822F48" w:rsidRPr="00174DFA" w:rsidRDefault="00174DFA" w:rsidP="00174DFA">
      <w:r>
        <w:t>Óheimilt er að setja upp ljós eða önnur merki sem kynnu að villa um fyrir sjófarendum</w:t>
      </w:r>
      <w:r w:rsidR="001C321C">
        <w:t xml:space="preserve"> eða hafa áhrif á skýrleika leiðarmerkja</w:t>
      </w:r>
      <w:r>
        <w:t>.</w:t>
      </w:r>
    </w:p>
    <w:p w14:paraId="5CF5F0E1" w14:textId="77777777" w:rsidR="00592951" w:rsidRDefault="00592951" w:rsidP="00592951"/>
    <w:p w14:paraId="2AE50BDF" w14:textId="207F3B38" w:rsidR="00174DFA" w:rsidRDefault="00174DFA" w:rsidP="00174DFA">
      <w:pPr>
        <w:pStyle w:val="Greinarnmer"/>
      </w:pPr>
      <w:r>
        <w:t>12. gr.</w:t>
      </w:r>
    </w:p>
    <w:p w14:paraId="30052462" w14:textId="50C45741" w:rsidR="00174DFA" w:rsidRDefault="00174DFA" w:rsidP="00174DFA">
      <w:pPr>
        <w:pStyle w:val="Greinarfyrirsgn"/>
      </w:pPr>
      <w:r>
        <w:rPr>
          <w:iCs/>
        </w:rPr>
        <w:t>Land undir leiðarmerki.</w:t>
      </w:r>
    </w:p>
    <w:p w14:paraId="2B352E7E" w14:textId="3F18489E" w:rsidR="00C67F4D" w:rsidRDefault="00174DFA" w:rsidP="00174DFA">
      <w:r>
        <w:t>Hverjum landeiganda ber skylda til að láta af hendi mannvirki og land sem þarf til uppsetn</w:t>
      </w:r>
      <w:r w:rsidR="007B0185">
        <w:softHyphen/>
      </w:r>
      <w:r>
        <w:t>ingar og reksturs leiðarmerkja samkvæmt lögum þessum. Enn fremur</w:t>
      </w:r>
      <w:r w:rsidR="000E0DF8">
        <w:t xml:space="preserve"> ef gera þarf</w:t>
      </w:r>
      <w:r>
        <w:t xml:space="preserve"> brautir og vegi í því sambandi, </w:t>
      </w:r>
      <w:r w:rsidR="00035C23">
        <w:t>og taka</w:t>
      </w:r>
      <w:r>
        <w:t xml:space="preserve"> í landi hans grjót, möl og önnur jarðefni</w:t>
      </w:r>
      <w:r w:rsidR="0027011F">
        <w:t>,</w:t>
      </w:r>
      <w:r>
        <w:t xml:space="preserve"> og</w:t>
      </w:r>
      <w:r w:rsidR="00C03739">
        <w:t xml:space="preserve"> eins </w:t>
      </w:r>
      <w:r w:rsidR="00595B5C">
        <w:t xml:space="preserve">ef hann </w:t>
      </w:r>
      <w:r w:rsidR="00C03739">
        <w:t>þarf að</w:t>
      </w:r>
      <w:r>
        <w:t xml:space="preserve"> þola þær eignakvaðir, óhagræði og takmörkun á afnotarétti sem </w:t>
      </w:r>
      <w:r w:rsidR="00035C23">
        <w:t xml:space="preserve">bygging leiðarmerkja </w:t>
      </w:r>
      <w:r>
        <w:t>hefur í för með sér</w:t>
      </w:r>
      <w:r w:rsidR="000E0DF8">
        <w:t>. Fyrir þær eignarkvaðir skal greiða fullar bætur.</w:t>
      </w:r>
    </w:p>
    <w:p w14:paraId="4DCE0662" w14:textId="12C00748" w:rsidR="00174DFA" w:rsidRDefault="00C67F4D" w:rsidP="00174DFA">
      <w:r>
        <w:t xml:space="preserve">Hverjum landeiganda ber að </w:t>
      </w:r>
      <w:r w:rsidR="000E0DF8">
        <w:t xml:space="preserve">veita </w:t>
      </w:r>
      <w:r>
        <w:t>Vegagerðinni aðg</w:t>
      </w:r>
      <w:r w:rsidR="000E0DF8">
        <w:t>ang</w:t>
      </w:r>
      <w:r>
        <w:t xml:space="preserve"> </w:t>
      </w:r>
      <w:r w:rsidR="000E0DF8">
        <w:t xml:space="preserve">að </w:t>
      </w:r>
      <w:r>
        <w:t>land</w:t>
      </w:r>
      <w:r w:rsidR="000E0DF8">
        <w:t>i</w:t>
      </w:r>
      <w:r>
        <w:t xml:space="preserve"> s</w:t>
      </w:r>
      <w:r w:rsidR="000E0DF8">
        <w:t>ínu</w:t>
      </w:r>
      <w:r w:rsidR="007B4FD2">
        <w:t>,</w:t>
      </w:r>
      <w:r>
        <w:t xml:space="preserve"> að vitum og öðrum leiðarmerkjum vegna viðhalds og eftirlits.</w:t>
      </w:r>
    </w:p>
    <w:p w14:paraId="064CE061" w14:textId="397BD60E" w:rsidR="00592951" w:rsidRDefault="00174DFA" w:rsidP="00174DFA">
      <w:r>
        <w:t>Um ákvörðun bóta</w:t>
      </w:r>
      <w:r w:rsidR="000E0DF8">
        <w:t xml:space="preserve"> skv. 1. mgr. </w:t>
      </w:r>
      <w:r>
        <w:t>skal farið eftir lögum um framkvæmd eignarnáms.</w:t>
      </w:r>
    </w:p>
    <w:p w14:paraId="3CB4032B" w14:textId="77777777" w:rsidR="00174DFA" w:rsidRDefault="00174DFA" w:rsidP="00174DFA"/>
    <w:p w14:paraId="5F1E7276" w14:textId="5CFD010E" w:rsidR="00174DFA" w:rsidRDefault="00174DFA" w:rsidP="00174DFA">
      <w:pPr>
        <w:pStyle w:val="Kaflanmer"/>
      </w:pPr>
      <w:r>
        <w:t>III. kafli</w:t>
      </w:r>
    </w:p>
    <w:p w14:paraId="2E1A0B95" w14:textId="6B7B332D" w:rsidR="00174DFA" w:rsidRDefault="00174DFA" w:rsidP="00174DFA">
      <w:pPr>
        <w:pStyle w:val="Kaflafyrirsgn"/>
      </w:pPr>
      <w:r>
        <w:t>Svæði helguð siglingum.</w:t>
      </w:r>
    </w:p>
    <w:p w14:paraId="383B307E" w14:textId="43DEFF82" w:rsidR="00174DFA" w:rsidRDefault="00174DFA" w:rsidP="00174DFA">
      <w:pPr>
        <w:pStyle w:val="Greinarnmer"/>
      </w:pPr>
      <w:r>
        <w:t>13. gr.</w:t>
      </w:r>
    </w:p>
    <w:p w14:paraId="51C011B0" w14:textId="09958081" w:rsidR="00174DFA" w:rsidRDefault="00174DFA" w:rsidP="00174DFA">
      <w:pPr>
        <w:pStyle w:val="Greinarfyrirsgn"/>
      </w:pPr>
      <w:r>
        <w:rPr>
          <w:iCs/>
        </w:rPr>
        <w:t>Helgunarsvæði</w:t>
      </w:r>
      <w:r>
        <w:t>.</w:t>
      </w:r>
    </w:p>
    <w:p w14:paraId="1A44D283" w14:textId="19837C81" w:rsidR="001C2130" w:rsidRDefault="00174DFA" w:rsidP="00174DFA">
      <w:r>
        <w:t xml:space="preserve">Óheimilt er að staðsetja mannvirki, búnað eða annað sem hindrar siglingar á </w:t>
      </w:r>
      <w:r w:rsidR="000E0DF8">
        <w:t>svæðum</w:t>
      </w:r>
      <w:r>
        <w:t xml:space="preserve"> sem skipulögð eru til siglinga í strandsvæðisskipulagi eða </w:t>
      </w:r>
      <w:r w:rsidR="000E0DF8" w:rsidRPr="000E0DF8">
        <w:t xml:space="preserve">sem afmörkuð </w:t>
      </w:r>
      <w:r w:rsidR="007B4FD2">
        <w:t xml:space="preserve">eru </w:t>
      </w:r>
      <w:r w:rsidR="000E0DF8" w:rsidRPr="000E0DF8">
        <w:t>samkvæmt reglugerð ráðherra um öruggar siglingar sem nauðsynlegt er að tryggja á tilteknum svæðum</w:t>
      </w:r>
      <w:r w:rsidR="00F16B89">
        <w:t>.</w:t>
      </w:r>
      <w:r>
        <w:t xml:space="preserve"> Nær sú </w:t>
      </w:r>
      <w:r w:rsidR="00FC3CAE">
        <w:t xml:space="preserve">afmörkun </w:t>
      </w:r>
      <w:r>
        <w:t xml:space="preserve">niður á það dýpi og upp í þá hæð yfir sjó sem tilgreind er í skipulagsskilmálum eða samkvæmt mati Vegagerðarinnar, séu ekki ákvæði um dýpi og hæð í skipulagsskilmálum. </w:t>
      </w:r>
    </w:p>
    <w:p w14:paraId="2DD0391C" w14:textId="2A31123A" w:rsidR="00174DFA" w:rsidRDefault="00174DFA" w:rsidP="00174DFA">
      <w:r>
        <w:t xml:space="preserve">Við gerð strandsvæðisskipulags skal haft samráð við Vegagerðina, Samgöngustofu og Landhelgisgæslu Íslands um legu svæða sem </w:t>
      </w:r>
      <w:r w:rsidR="00FC3CAE">
        <w:t>ætluð eru</w:t>
      </w:r>
      <w:r>
        <w:t xml:space="preserve"> til siglinga á hafi með það að markmiði að tryggja </w:t>
      </w:r>
      <w:r w:rsidR="00FC3CAE">
        <w:t>öryggi siglinga</w:t>
      </w:r>
      <w:r>
        <w:t>.</w:t>
      </w:r>
    </w:p>
    <w:p w14:paraId="2D5CB285" w14:textId="6A9E1F5A" w:rsidR="00174DFA" w:rsidRDefault="00174DFA" w:rsidP="00174DFA">
      <w:r>
        <w:t xml:space="preserve">Vegagerðin, Samgöngustofa og Landhelgisgæsla Íslands geta við gerð skipulags á hafi, hver um sig eða sameiginlega, gert tillögu að afmörkun svæða sem helguð skulu siglingum. </w:t>
      </w:r>
      <w:r w:rsidR="00103ED1">
        <w:t xml:space="preserve">Skal sú tillaga studd gögnum sem sýna fram </w:t>
      </w:r>
      <w:r w:rsidR="001018A2">
        <w:t xml:space="preserve">á mikilvægi </w:t>
      </w:r>
      <w:r w:rsidR="00103ED1">
        <w:t>siglinga</w:t>
      </w:r>
      <w:r w:rsidR="00DB681D">
        <w:t xml:space="preserve"> og öryggis þeirra á svæðinu</w:t>
      </w:r>
      <w:r w:rsidR="00103ED1">
        <w:t xml:space="preserve">. </w:t>
      </w:r>
      <w:r>
        <w:t>Fallist skipulagsyfirvöld ekki á tillögu stofnananna um svæði helguð siglingum skal það rökstutt sérstaklega. Skipulagsyfirvöldum er þó óheimilt að víkja frá tillögu stofnananna ef ekki verður með öðrum hætti komist hjá því að draga úr öryggi siglinga.</w:t>
      </w:r>
    </w:p>
    <w:p w14:paraId="2BE93C38" w14:textId="74EC7B7C" w:rsidR="00174DFA" w:rsidRDefault="00174DFA" w:rsidP="00174DFA">
      <w:r>
        <w:t xml:space="preserve">Ávallt skal framkvæma áhættumat siglinga </w:t>
      </w:r>
      <w:r w:rsidR="00BF6F66">
        <w:t xml:space="preserve">skv. </w:t>
      </w:r>
      <w:r>
        <w:t>5. gr. þegar líkur eru á að breytingar á skipulagi hafi áhrif á öryggi siglinga.</w:t>
      </w:r>
    </w:p>
    <w:p w14:paraId="17FBBB22" w14:textId="6D9B2D16" w:rsidR="00174DFA" w:rsidRPr="00174DFA" w:rsidRDefault="00174DFA" w:rsidP="00174DFA">
      <w:r>
        <w:t xml:space="preserve">Landhelgisgæslu Íslands er heimilt að loka afmörkuðum hafsvæðum tímabundið vegna framkvæmda, aðgerða eða atburða sem veitt hefur verið leyfi fyrir eða ef stofnunin telur það nauðsynlegt í þágu siglingaöryggis. Slík lokun skal </w:t>
      </w:r>
      <w:r w:rsidR="00F27199">
        <w:t xml:space="preserve">hvorki </w:t>
      </w:r>
      <w:r>
        <w:t xml:space="preserve">taka til stærra svæðis né vara lengur en nauðsyn krefur. Sjófarendum skal gert viðvart um slík svæði með siglingaviðvörun eða </w:t>
      </w:r>
      <w:r w:rsidR="00E0427F">
        <w:t xml:space="preserve">í </w:t>
      </w:r>
      <w:r w:rsidR="00947B6C">
        <w:t xml:space="preserve">Tilkynningum </w:t>
      </w:r>
      <w:r>
        <w:t>til sjófarenda, eftir því sem við á.</w:t>
      </w:r>
    </w:p>
    <w:p w14:paraId="50D69F7E" w14:textId="77777777" w:rsidR="00592951" w:rsidRDefault="00592951" w:rsidP="00592951"/>
    <w:p w14:paraId="487B3EBE" w14:textId="58C1C0F5" w:rsidR="00174DFA" w:rsidRDefault="00174DFA" w:rsidP="00174DFA">
      <w:pPr>
        <w:pStyle w:val="Kaflanmer"/>
      </w:pPr>
      <w:r>
        <w:lastRenderedPageBreak/>
        <w:t>IV. kafli</w:t>
      </w:r>
    </w:p>
    <w:p w14:paraId="3B22DEDB" w14:textId="0AE41B32" w:rsidR="00174DFA" w:rsidRDefault="00174DFA" w:rsidP="00174DFA">
      <w:pPr>
        <w:pStyle w:val="Kaflafyrirsgn"/>
      </w:pPr>
      <w:r>
        <w:t>Farartálmi.</w:t>
      </w:r>
    </w:p>
    <w:p w14:paraId="43CC5D9C" w14:textId="0CD76D96" w:rsidR="00174DFA" w:rsidRDefault="00174DFA" w:rsidP="00174DFA">
      <w:pPr>
        <w:pStyle w:val="Greinarnmer"/>
      </w:pPr>
      <w:r>
        <w:t>14. gr.</w:t>
      </w:r>
    </w:p>
    <w:p w14:paraId="123012A6" w14:textId="5AA253A1" w:rsidR="00174DFA" w:rsidRDefault="00174DFA" w:rsidP="00174DFA">
      <w:pPr>
        <w:pStyle w:val="Greinarfyrirsgn"/>
      </w:pPr>
      <w:r>
        <w:rPr>
          <w:iCs/>
        </w:rPr>
        <w:t>Fljótandi farartálmi</w:t>
      </w:r>
      <w:r>
        <w:t>.</w:t>
      </w:r>
    </w:p>
    <w:p w14:paraId="73D730D8" w14:textId="4D3AB33E" w:rsidR="00174DFA" w:rsidRDefault="00174DFA" w:rsidP="00174DFA">
      <w:r>
        <w:t xml:space="preserve">Ef </w:t>
      </w:r>
      <w:r w:rsidR="00947B6C">
        <w:t>fljótandi far, svo sem skip</w:t>
      </w:r>
      <w:r>
        <w:t>, eða annað ferst</w:t>
      </w:r>
      <w:r w:rsidR="007E329E">
        <w:t xml:space="preserve"> eða</w:t>
      </w:r>
      <w:r w:rsidR="001C1D62">
        <w:t xml:space="preserve"> fellur fyrir borð,</w:t>
      </w:r>
      <w:r>
        <w:t xml:space="preserve"> strandar eða er skilið eftir </w:t>
      </w:r>
      <w:r w:rsidR="00D7054A">
        <w:t xml:space="preserve">og </w:t>
      </w:r>
      <w:r w:rsidR="00D7054A" w:rsidRPr="00D7054A">
        <w:t>getur dregið úr öryggi siglinga</w:t>
      </w:r>
      <w:r w:rsidR="00D7054A">
        <w:t xml:space="preserve"> </w:t>
      </w:r>
      <w:r>
        <w:t>ber að tilkynna um atburðinn tafarlaust til vaktstöðvar siglinga sem upplýsir Vegagerðina.</w:t>
      </w:r>
    </w:p>
    <w:p w14:paraId="5711C437" w14:textId="3E3BDFCC" w:rsidR="00174DFA" w:rsidRDefault="00174DFA" w:rsidP="00174DFA">
      <w:r>
        <w:t xml:space="preserve">Vegagerðin </w:t>
      </w:r>
      <w:r w:rsidR="001C321C">
        <w:t>skal gera</w:t>
      </w:r>
      <w:r>
        <w:t xml:space="preserve"> ráðstafanir til að tryggja öryggi siglinga og trygg</w:t>
      </w:r>
      <w:r w:rsidR="001C321C">
        <w:t>ja</w:t>
      </w:r>
      <w:r>
        <w:t xml:space="preserve"> að upplýsingar um</w:t>
      </w:r>
      <w:r w:rsidR="00D7054A">
        <w:t xml:space="preserve"> hættu á siglingaleið</w:t>
      </w:r>
      <w:r>
        <w:t xml:space="preserve"> berist sjófarendum. </w:t>
      </w:r>
    </w:p>
    <w:p w14:paraId="4C61CC61" w14:textId="5FFB1DCC" w:rsidR="00174DFA" w:rsidRDefault="00174DFA" w:rsidP="00174DFA">
      <w:r>
        <w:t xml:space="preserve">Eiganda farartálma er skylt að fylgja fyrirmælum Vegagerðarinnar og annarra stjórnvalda og gera þær ráðstafanir sem taldar eru nauðsynlegar til </w:t>
      </w:r>
      <w:r w:rsidR="001C321C">
        <w:t>að tryggja öryggi</w:t>
      </w:r>
      <w:r>
        <w:t xml:space="preserve"> siglinga og fiskveiða. </w:t>
      </w:r>
    </w:p>
    <w:p w14:paraId="66870383" w14:textId="5CE9CDC3" w:rsidR="00174DFA" w:rsidRDefault="00174DFA" w:rsidP="00174DFA">
      <w:r>
        <w:t xml:space="preserve">Að liðnum </w:t>
      </w:r>
      <w:r w:rsidR="00D7054A">
        <w:t xml:space="preserve">tilteknum </w:t>
      </w:r>
      <w:r>
        <w:t xml:space="preserve">fresti getur Vegagerðin </w:t>
      </w:r>
      <w:r w:rsidR="001C321C">
        <w:t>fjarlægt</w:t>
      </w:r>
      <w:r>
        <w:t xml:space="preserve"> hverja þá farartálma eða flök sem um ræðir. Kostnaður við að merkja eða fjarlægja farartálma skal greiddur af eiganda hans.  </w:t>
      </w:r>
    </w:p>
    <w:p w14:paraId="51BFDC82" w14:textId="5DDBACCD" w:rsidR="00174DFA" w:rsidRDefault="00174DFA" w:rsidP="00174DFA">
      <w:r>
        <w:t xml:space="preserve">Sækja skal um heimild Vegagerðarinnar til þess að setja í sjó fljótandi búnað eða annað sem </w:t>
      </w:r>
      <w:r w:rsidR="00D7054A">
        <w:t>dregið getur úr öryggi siglinga</w:t>
      </w:r>
      <w:r>
        <w:t xml:space="preserve">. Vegagerðin </w:t>
      </w:r>
      <w:r w:rsidR="0019436B">
        <w:t>getur</w:t>
      </w:r>
      <w:r w:rsidR="00711A38">
        <w:t xml:space="preserve"> </w:t>
      </w:r>
      <w:r>
        <w:t>bundið heimildina skilyrðum, t</w:t>
      </w:r>
      <w:r w:rsidR="0019436B">
        <w:t>.d.</w:t>
      </w:r>
      <w:r>
        <w:t xml:space="preserve"> kröfu um áhættumat siglinga </w:t>
      </w:r>
      <w:r w:rsidR="0019436B">
        <w:t xml:space="preserve">skv. </w:t>
      </w:r>
      <w:r>
        <w:t>5. gr.</w:t>
      </w:r>
      <w:r w:rsidR="0045513D">
        <w:t xml:space="preserve"> Vegagerðin </w:t>
      </w:r>
      <w:r w:rsidR="0019436B">
        <w:t xml:space="preserve">skal </w:t>
      </w:r>
      <w:r w:rsidR="00D7054A" w:rsidRPr="00D7054A">
        <w:t>tilkynna vaktstöð siglinga um búnaðinn og staðsetningu hans</w:t>
      </w:r>
      <w:r w:rsidR="00D7054A">
        <w:t xml:space="preserve"> </w:t>
      </w:r>
      <w:r>
        <w:t xml:space="preserve">svo </w:t>
      </w:r>
      <w:r w:rsidR="0019436B">
        <w:t xml:space="preserve">að </w:t>
      </w:r>
      <w:r>
        <w:t xml:space="preserve">koma megi upplýsingum til sjófarenda og </w:t>
      </w:r>
      <w:r w:rsidR="001C321C">
        <w:t xml:space="preserve">Landhelgisgæslu Íslands </w:t>
      </w:r>
      <w:r w:rsidR="0019436B">
        <w:t xml:space="preserve">og </w:t>
      </w:r>
      <w:r w:rsidR="001C321C">
        <w:t xml:space="preserve">færa þær </w:t>
      </w:r>
      <w:r>
        <w:t>í sjókort og sjóferðagögn, eftir því sem við á.</w:t>
      </w:r>
    </w:p>
    <w:p w14:paraId="2AC79067" w14:textId="77777777" w:rsidR="00174DFA" w:rsidRDefault="00174DFA" w:rsidP="00174DFA"/>
    <w:p w14:paraId="1D9503F4" w14:textId="1EF86669" w:rsidR="00DB372A" w:rsidRDefault="00DB372A" w:rsidP="00DB372A">
      <w:pPr>
        <w:pStyle w:val="Greinarnmer"/>
      </w:pPr>
      <w:r>
        <w:t>15. gr.</w:t>
      </w:r>
    </w:p>
    <w:p w14:paraId="78C562E8" w14:textId="06C81AD9" w:rsidR="00DB372A" w:rsidRDefault="00DB372A" w:rsidP="00DB372A">
      <w:pPr>
        <w:pStyle w:val="Greinarfyrirsgn"/>
      </w:pPr>
      <w:r>
        <w:rPr>
          <w:iCs/>
        </w:rPr>
        <w:t>Farartálmi með fasta staðsetningu</w:t>
      </w:r>
      <w:r>
        <w:t>.</w:t>
      </w:r>
    </w:p>
    <w:p w14:paraId="6CDF5DA1" w14:textId="009A9AE2" w:rsidR="00DB372A" w:rsidRDefault="00DB372A" w:rsidP="00DB372A">
      <w:r>
        <w:t>Áður en heimild</w:t>
      </w:r>
      <w:r w:rsidR="00A44D2D">
        <w:t>, leyfi eða skírteini</w:t>
      </w:r>
      <w:r>
        <w:t>, s</w:t>
      </w:r>
      <w:r w:rsidR="00E46FD9">
        <w:t>vo sem</w:t>
      </w:r>
      <w:r>
        <w:t xml:space="preserve"> bygginga</w:t>
      </w:r>
      <w:r w:rsidR="00551E10">
        <w:t>r</w:t>
      </w:r>
      <w:r>
        <w:t>leyfi, framkvæmdaleyfi eða stöðvar</w:t>
      </w:r>
      <w:r w:rsidR="007B0185">
        <w:softHyphen/>
      </w:r>
      <w:r>
        <w:t>skírteini, er veitt fyrir því að byggja, breyta eða staðsetja hvers kyns mannvirki á eða í hafi, m.a. fiskeldiskvíar, sæstrengi, neðansjávarleiðslur eða önnur mannvirki með fasta stað</w:t>
      </w:r>
      <w:r w:rsidR="007B0185">
        <w:softHyphen/>
      </w:r>
      <w:r>
        <w:t>setn</w:t>
      </w:r>
      <w:r w:rsidR="007B0185">
        <w:softHyphen/>
      </w:r>
      <w:r>
        <w:t xml:space="preserve">ingu, skal liggja fyrir staðfest áhættumat siglinga skv. 5. gr. </w:t>
      </w:r>
    </w:p>
    <w:p w14:paraId="3F3F2AB4" w14:textId="2C5CDC15" w:rsidR="00DB372A" w:rsidRDefault="00DB372A" w:rsidP="00DB372A">
      <w:r>
        <w:t>Ef breyta þarf leiðarmerkjum í þeim tilgangi að lágmarka áhættu fyrir siglingaumferð af stað</w:t>
      </w:r>
      <w:r w:rsidR="007B0185">
        <w:softHyphen/>
      </w:r>
      <w:r>
        <w:t xml:space="preserve">setningu mannvirkis fer um slíkt </w:t>
      </w:r>
      <w:r w:rsidR="00CE4EE2">
        <w:t xml:space="preserve">skv. </w:t>
      </w:r>
      <w:r>
        <w:t xml:space="preserve">8. gr. </w:t>
      </w:r>
      <w:r w:rsidR="00D7054A">
        <w:t>Slíkum b</w:t>
      </w:r>
      <w:r>
        <w:t xml:space="preserve">reytingum </w:t>
      </w:r>
      <w:r w:rsidR="00CE4EE2">
        <w:t xml:space="preserve">skal </w:t>
      </w:r>
      <w:r>
        <w:t>lokið áður en fram</w:t>
      </w:r>
      <w:r w:rsidR="007B0185">
        <w:softHyphen/>
      </w:r>
      <w:r>
        <w:t>kvæmd</w:t>
      </w:r>
      <w:r w:rsidR="00D7054A">
        <w:t xml:space="preserve"> hefst</w:t>
      </w:r>
      <w:r>
        <w:t xml:space="preserve">. </w:t>
      </w:r>
    </w:p>
    <w:p w14:paraId="005A028D" w14:textId="678CAF1A" w:rsidR="00DB372A" w:rsidRDefault="00DB372A" w:rsidP="00DB372A">
      <w:r>
        <w:t>Sækja skal um heimild Vegagerðarinnar til þess að setja dufl eða annan búnað með fasta stað</w:t>
      </w:r>
      <w:r w:rsidR="007B0185">
        <w:softHyphen/>
      </w:r>
      <w:r>
        <w:t xml:space="preserve">setningu í sjó. Vegagerðin </w:t>
      </w:r>
      <w:r w:rsidR="00D968D8">
        <w:t xml:space="preserve">getur </w:t>
      </w:r>
      <w:r>
        <w:t>bundið heimildina skilyrðum, t</w:t>
      </w:r>
      <w:r w:rsidR="00D968D8">
        <w:t>.d.</w:t>
      </w:r>
      <w:r>
        <w:t xml:space="preserve"> kröfu um áhættumat siglinga </w:t>
      </w:r>
      <w:r w:rsidR="00D968D8">
        <w:t xml:space="preserve">skv. </w:t>
      </w:r>
      <w:r>
        <w:t xml:space="preserve">5. gr. eða að búnaðurinn sé merktur, og skal hún </w:t>
      </w:r>
      <w:r w:rsidR="00D7054A" w:rsidRPr="00D7054A">
        <w:t>tilkynna vaktstöð siglinga um búnað</w:t>
      </w:r>
      <w:r w:rsidR="007B0185">
        <w:softHyphen/>
      </w:r>
      <w:r w:rsidR="00D7054A" w:rsidRPr="00D7054A">
        <w:t>inn og staðsetningu hans</w:t>
      </w:r>
      <w:r w:rsidR="00D7054A">
        <w:t xml:space="preserve"> </w:t>
      </w:r>
      <w:r>
        <w:t xml:space="preserve">svo </w:t>
      </w:r>
      <w:r w:rsidR="00D968D8">
        <w:t xml:space="preserve">að </w:t>
      </w:r>
      <w:r>
        <w:t xml:space="preserve">koma megi upplýsingum til sjófarenda og </w:t>
      </w:r>
      <w:r w:rsidR="001805A7">
        <w:t>Land</w:t>
      </w:r>
      <w:r w:rsidR="007B0185">
        <w:softHyphen/>
      </w:r>
      <w:r w:rsidR="001805A7">
        <w:t>helgis</w:t>
      </w:r>
      <w:r w:rsidR="007B0185">
        <w:softHyphen/>
      </w:r>
      <w:r w:rsidR="001805A7">
        <w:t xml:space="preserve">gæslu Íslands </w:t>
      </w:r>
      <w:r w:rsidR="00D968D8">
        <w:t xml:space="preserve">og </w:t>
      </w:r>
      <w:r w:rsidR="001805A7">
        <w:t xml:space="preserve">færa þær </w:t>
      </w:r>
      <w:r>
        <w:t xml:space="preserve">í sjókort og sjóferðagögn, eftir því sem við á. </w:t>
      </w:r>
    </w:p>
    <w:p w14:paraId="0213D796" w14:textId="64669932" w:rsidR="00174DFA" w:rsidRPr="00DB372A" w:rsidRDefault="00D968D8" w:rsidP="00DB372A">
      <w:r>
        <w:t>Þrátt fyrir ákvæði 3. mgr. er vaktstöð siglinga í</w:t>
      </w:r>
      <w:r w:rsidR="00DB372A">
        <w:t xml:space="preserve"> undantekningartilfellum heimilt að veita leyfi fyrir tímabundinni lagningu eða geymslu búnaðar í sjó, svo sem vegna framkvæmda, fiskveiða eða annarra aðgerða. Búnað skal merkja eins vel og unnt er. Slíkt leyfi skal aðeins veita utan hefðbundinna siglingaleiða, telji vaktstöðin öryggi siglinga augsýnilega ekki ógnað. Slíkt leyfi getur varað í allt að 14 daga. Sjófarendum skal gert viðvart um slíkar fyrirstöður með siglingaviðvörun eða </w:t>
      </w:r>
      <w:r w:rsidR="00E0427F">
        <w:t xml:space="preserve">í </w:t>
      </w:r>
      <w:r w:rsidR="00947B6C">
        <w:t>T</w:t>
      </w:r>
      <w:r w:rsidR="00DB372A">
        <w:t>ilkynningu</w:t>
      </w:r>
      <w:r w:rsidR="00E0427F">
        <w:t>m</w:t>
      </w:r>
      <w:r w:rsidR="00DB372A">
        <w:t xml:space="preserve"> til sjófarenda, eftir því sem við á.</w:t>
      </w:r>
    </w:p>
    <w:p w14:paraId="5E69759D" w14:textId="77777777" w:rsidR="00174DFA" w:rsidRDefault="00174DFA" w:rsidP="00174DFA"/>
    <w:p w14:paraId="54F58572" w14:textId="730F093B" w:rsidR="00103C80" w:rsidRDefault="00103C80" w:rsidP="00103C80">
      <w:pPr>
        <w:pStyle w:val="Kaflanmer"/>
      </w:pPr>
      <w:r>
        <w:t>V. kafli</w:t>
      </w:r>
    </w:p>
    <w:p w14:paraId="6A0D58D4" w14:textId="79423CC7" w:rsidR="00103C80" w:rsidRDefault="00103C80" w:rsidP="00103C80">
      <w:pPr>
        <w:pStyle w:val="Kaflafyrirsgn"/>
      </w:pPr>
      <w:r>
        <w:t>Upplýsingaskylda.</w:t>
      </w:r>
    </w:p>
    <w:p w14:paraId="6262A90B" w14:textId="27CB5AB6" w:rsidR="00103C80" w:rsidRDefault="00103C80" w:rsidP="00103C80">
      <w:pPr>
        <w:pStyle w:val="Greinarnmer"/>
      </w:pPr>
      <w:r>
        <w:t>16. gr.</w:t>
      </w:r>
    </w:p>
    <w:p w14:paraId="6D1D14D2" w14:textId="7B5F8754" w:rsidR="00551E10" w:rsidRDefault="00551E10" w:rsidP="00551E10">
      <w:r>
        <w:t xml:space="preserve">Vegagerðin ber ábyrgð á efni leiðbeininga skv. 4. </w:t>
      </w:r>
      <w:r w:rsidR="00D0576B">
        <w:t>gr.</w:t>
      </w:r>
      <w:r>
        <w:t xml:space="preserve"> </w:t>
      </w:r>
      <w:r w:rsidR="00D0576B">
        <w:t xml:space="preserve">og </w:t>
      </w:r>
      <w:r>
        <w:t xml:space="preserve">að </w:t>
      </w:r>
      <w:r w:rsidR="00C674C1">
        <w:t>koma</w:t>
      </w:r>
      <w:r w:rsidR="00561B79">
        <w:t xml:space="preserve"> </w:t>
      </w:r>
      <w:r>
        <w:t>upplýsing</w:t>
      </w:r>
      <w:r w:rsidR="00C674C1">
        <w:t>um</w:t>
      </w:r>
      <w:r>
        <w:t xml:space="preserve"> er varða öryggi </w:t>
      </w:r>
      <w:r w:rsidR="00D0576B">
        <w:t xml:space="preserve">siglinga </w:t>
      </w:r>
      <w:r>
        <w:t xml:space="preserve">til </w:t>
      </w:r>
      <w:r w:rsidR="00D0576B">
        <w:t>sjófarenda</w:t>
      </w:r>
      <w:r>
        <w:t xml:space="preserve">. Landhelgisgæsla Íslands birtir upplýsingar þar um í sjókortum, </w:t>
      </w:r>
      <w:r w:rsidR="00035C23">
        <w:t>V</w:t>
      </w:r>
      <w:r>
        <w:t xml:space="preserve">itaskrá og öðrum sjóferðagögnum og </w:t>
      </w:r>
      <w:r w:rsidR="00D0576B">
        <w:t>gerir viðvart með</w:t>
      </w:r>
      <w:r>
        <w:t xml:space="preserve"> </w:t>
      </w:r>
      <w:r w:rsidR="00947B6C">
        <w:t>T</w:t>
      </w:r>
      <w:r>
        <w:t>ilkynningum til sjófarenda</w:t>
      </w:r>
      <w:r w:rsidR="00947B6C">
        <w:t>.</w:t>
      </w:r>
      <w:r>
        <w:t xml:space="preserve"> </w:t>
      </w:r>
    </w:p>
    <w:p w14:paraId="22A4ABA0" w14:textId="3FB317DE" w:rsidR="00551E10" w:rsidRDefault="00595B5C" w:rsidP="00551E10">
      <w:r>
        <w:lastRenderedPageBreak/>
        <w:t>Ef u</w:t>
      </w:r>
      <w:r w:rsidR="00551E10">
        <w:t>pplýsingar sem varða öryggi sjófarenda</w:t>
      </w:r>
      <w:r w:rsidR="00D0576B">
        <w:t xml:space="preserve"> </w:t>
      </w:r>
      <w:r w:rsidR="007E329E">
        <w:t xml:space="preserve">eru </w:t>
      </w:r>
      <w:r>
        <w:t xml:space="preserve">ekki </w:t>
      </w:r>
      <w:r w:rsidR="00A44D2D">
        <w:t>veittar með</w:t>
      </w:r>
      <w:r w:rsidR="00551E10">
        <w:t xml:space="preserve"> nægum fyrirvara </w:t>
      </w:r>
      <w:r w:rsidR="001674CA">
        <w:t>með</w:t>
      </w:r>
      <w:r w:rsidR="00551E10">
        <w:t xml:space="preserve"> </w:t>
      </w:r>
      <w:r w:rsidR="00947B6C">
        <w:t>T</w:t>
      </w:r>
      <w:r w:rsidR="00551E10">
        <w:t xml:space="preserve">ilkynningum til sjófarenda </w:t>
      </w:r>
      <w:r w:rsidR="00C35F3F">
        <w:t>skal</w:t>
      </w:r>
      <w:r w:rsidR="00551E10">
        <w:t xml:space="preserve"> vaktstöð siglinga </w:t>
      </w:r>
      <w:r w:rsidR="00C35F3F">
        <w:t xml:space="preserve">tilkynna </w:t>
      </w:r>
      <w:r w:rsidR="0032060D">
        <w:t xml:space="preserve">þar </w:t>
      </w:r>
      <w:r w:rsidR="00C35F3F">
        <w:t xml:space="preserve">um </w:t>
      </w:r>
      <w:r w:rsidR="00551E10">
        <w:t xml:space="preserve">með siglingaviðvörun.  </w:t>
      </w:r>
    </w:p>
    <w:p w14:paraId="45A50AFC" w14:textId="37D60510" w:rsidR="00551E10" w:rsidRDefault="00551E10" w:rsidP="00551E10">
      <w:r>
        <w:t>Sérhverjum sem annast rekstur leiðarmerkis er skylt að</w:t>
      </w:r>
      <w:r w:rsidR="00C35F3F">
        <w:t xml:space="preserve"> tilkynna vaktstöð siglinga um breyt</w:t>
      </w:r>
      <w:r w:rsidR="007B0185">
        <w:softHyphen/>
      </w:r>
      <w:r w:rsidR="00C35F3F">
        <w:t>ingar og bilanir</w:t>
      </w:r>
      <w:r w:rsidR="008341DB" w:rsidRPr="008341DB">
        <w:t xml:space="preserve"> svo fljótt sem verða má</w:t>
      </w:r>
      <w:r w:rsidR="008341DB">
        <w:t>. Vaktstöð siglinga</w:t>
      </w:r>
      <w:r w:rsidR="00C35F3F">
        <w:t xml:space="preserve"> gerir</w:t>
      </w:r>
      <w:r w:rsidR="008341DB" w:rsidRPr="008341DB">
        <w:t xml:space="preserve"> Vegagerðin</w:t>
      </w:r>
      <w:r w:rsidR="00C35F3F">
        <w:t>ni</w:t>
      </w:r>
      <w:r w:rsidR="008341DB" w:rsidRPr="008341DB">
        <w:t xml:space="preserve"> og sjó</w:t>
      </w:r>
      <w:r w:rsidR="007B0185">
        <w:softHyphen/>
      </w:r>
      <w:r w:rsidR="008341DB" w:rsidRPr="008341DB">
        <w:t>farendu</w:t>
      </w:r>
      <w:r w:rsidR="00C35F3F">
        <w:t>num viðvart</w:t>
      </w:r>
      <w:r w:rsidR="008341DB" w:rsidRPr="008341DB">
        <w:t xml:space="preserve"> eftir atvikum</w:t>
      </w:r>
      <w:r>
        <w:t>. Á sama hátt ber öllum sem verða varir við bilanir á leiðar</w:t>
      </w:r>
      <w:r w:rsidR="007B0185">
        <w:softHyphen/>
      </w:r>
      <w:r>
        <w:t xml:space="preserve">merkjum að senda tilkynningar </w:t>
      </w:r>
      <w:r w:rsidR="0079277B">
        <w:t xml:space="preserve">þar </w:t>
      </w:r>
      <w:r>
        <w:t xml:space="preserve">um til Vegagerðarinnar, </w:t>
      </w:r>
      <w:r w:rsidR="00130C54">
        <w:t>beint eða</w:t>
      </w:r>
      <w:r w:rsidR="00C35F3F">
        <w:t xml:space="preserve"> með milligöngu</w:t>
      </w:r>
      <w:r w:rsidR="00914C25">
        <w:t xml:space="preserve"> </w:t>
      </w:r>
      <w:r>
        <w:t>vakt</w:t>
      </w:r>
      <w:r w:rsidR="007B0185">
        <w:softHyphen/>
      </w:r>
      <w:r>
        <w:t>stöð</w:t>
      </w:r>
      <w:r w:rsidR="00C35F3F">
        <w:t>var</w:t>
      </w:r>
      <w:r>
        <w:t xml:space="preserve"> siglinga, svo fljótt sem verða má. </w:t>
      </w:r>
    </w:p>
    <w:p w14:paraId="2731A4C3" w14:textId="288CF827" w:rsidR="00174DFA" w:rsidRPr="00551E10" w:rsidRDefault="00551E10" w:rsidP="00551E10">
      <w:r>
        <w:t xml:space="preserve">Vaktstöð siglinga skal tilkynnt um alla farartálma sem verða á almennri siglingaleið og ekki er getið í sjókortum, sjóferðagögnum eða </w:t>
      </w:r>
      <w:r w:rsidR="0079277B">
        <w:t xml:space="preserve">með </w:t>
      </w:r>
      <w:r w:rsidR="00947B6C">
        <w:t>T</w:t>
      </w:r>
      <w:r>
        <w:t>ilkynningum til sjófarenda. </w:t>
      </w:r>
      <w:r w:rsidR="008341DB">
        <w:t>Vaktstöð sigl</w:t>
      </w:r>
      <w:r w:rsidR="007B0185">
        <w:softHyphen/>
      </w:r>
      <w:r w:rsidR="008341DB">
        <w:t>inga upplýsir Vegagerðina og sjófarendur</w:t>
      </w:r>
      <w:r w:rsidR="0045513D">
        <w:t>,</w:t>
      </w:r>
      <w:r w:rsidR="008341DB">
        <w:t xml:space="preserve"> eftir atvikum. </w:t>
      </w:r>
    </w:p>
    <w:p w14:paraId="7C43BFC1" w14:textId="77777777" w:rsidR="00174DFA" w:rsidRDefault="00174DFA" w:rsidP="00174DFA"/>
    <w:p w14:paraId="5AE6D35C" w14:textId="62CFBEC1" w:rsidR="00551E10" w:rsidRDefault="00551E10" w:rsidP="00551E10">
      <w:pPr>
        <w:pStyle w:val="Kaflanmer"/>
      </w:pPr>
      <w:r>
        <w:t>VI. kafli</w:t>
      </w:r>
    </w:p>
    <w:p w14:paraId="64474C48" w14:textId="39998C0E" w:rsidR="00551E10" w:rsidRDefault="00551E10" w:rsidP="00551E10">
      <w:pPr>
        <w:pStyle w:val="Kaflafyrirsgn"/>
      </w:pPr>
      <w:r>
        <w:t>Vitavarsla.</w:t>
      </w:r>
    </w:p>
    <w:p w14:paraId="0C0B7D88" w14:textId="28C43BCB" w:rsidR="00551E10" w:rsidRDefault="00551E10" w:rsidP="00551E10">
      <w:pPr>
        <w:pStyle w:val="Greinarnmer"/>
      </w:pPr>
      <w:r>
        <w:t>17. gr.</w:t>
      </w:r>
    </w:p>
    <w:p w14:paraId="63309C3E" w14:textId="4318B2A1" w:rsidR="00551E10" w:rsidRDefault="00551E10" w:rsidP="00174DFA">
      <w:r w:rsidRPr="00551E10">
        <w:t xml:space="preserve">Hafnarvitar og önnur leiðarmerki hafna </w:t>
      </w:r>
      <w:r w:rsidR="00056618">
        <w:t>eru</w:t>
      </w:r>
      <w:r w:rsidRPr="00551E10">
        <w:t xml:space="preserve"> á ábyrgð hafnarstjóra</w:t>
      </w:r>
      <w:r w:rsidR="00056618">
        <w:t>. H</w:t>
      </w:r>
      <w:r w:rsidRPr="00551E10">
        <w:t xml:space="preserve">afnarstjóra </w:t>
      </w:r>
      <w:r w:rsidR="00056618">
        <w:t xml:space="preserve">er </w:t>
      </w:r>
      <w:r w:rsidRPr="00551E10">
        <w:t xml:space="preserve">skylt að tilkynna Vegagerðinni hver </w:t>
      </w:r>
      <w:r w:rsidR="00056618">
        <w:t>eigi leiðarmerki</w:t>
      </w:r>
      <w:r w:rsidRPr="00551E10">
        <w:t xml:space="preserve"> og um breytingar á eignarhaldi. Önnur leiðar</w:t>
      </w:r>
      <w:r w:rsidR="007B0185">
        <w:softHyphen/>
      </w:r>
      <w:r w:rsidRPr="00551E10">
        <w:t xml:space="preserve">merki eru á ábyrgð eigenda </w:t>
      </w:r>
      <w:r w:rsidR="008B6499">
        <w:t xml:space="preserve">þeirra </w:t>
      </w:r>
      <w:r w:rsidRPr="00551E10">
        <w:t xml:space="preserve">og er </w:t>
      </w:r>
      <w:r w:rsidR="008B6499">
        <w:t xml:space="preserve">þeim </w:t>
      </w:r>
      <w:r w:rsidRPr="00551E10">
        <w:t xml:space="preserve">á sama hátt skylt að tilkynna </w:t>
      </w:r>
      <w:r w:rsidR="00F12000">
        <w:t>að þeir séu eigendur</w:t>
      </w:r>
      <w:r w:rsidRPr="00551E10">
        <w:t xml:space="preserve"> og um breytingar þar á.</w:t>
      </w:r>
    </w:p>
    <w:p w14:paraId="52783B86" w14:textId="77777777" w:rsidR="00551E10" w:rsidRDefault="00551E10" w:rsidP="00174DFA"/>
    <w:p w14:paraId="247B43BA" w14:textId="6E15C2A3" w:rsidR="00551E10" w:rsidRDefault="00551E10" w:rsidP="00551E10">
      <w:pPr>
        <w:pStyle w:val="Kaflanmer"/>
      </w:pPr>
      <w:r>
        <w:t>VII. kafli</w:t>
      </w:r>
    </w:p>
    <w:p w14:paraId="27E1F18A" w14:textId="76091D61" w:rsidR="00551E10" w:rsidRDefault="00551E10" w:rsidP="00551E10">
      <w:pPr>
        <w:pStyle w:val="Kaflafyrirsgn"/>
      </w:pPr>
      <w:r>
        <w:t>Öryggisgjald siglinga.</w:t>
      </w:r>
    </w:p>
    <w:p w14:paraId="21FC131A" w14:textId="14EE4BD6" w:rsidR="00551E10" w:rsidRDefault="00551E10" w:rsidP="00551E10">
      <w:pPr>
        <w:pStyle w:val="Greinarnmer"/>
      </w:pPr>
      <w:r>
        <w:t>18. gr.</w:t>
      </w:r>
    </w:p>
    <w:p w14:paraId="5E75895C" w14:textId="3F74BBCA" w:rsidR="00551E10" w:rsidRDefault="00551E10" w:rsidP="00551E10">
      <w:pPr>
        <w:pStyle w:val="Greinarfyrirsgn"/>
      </w:pPr>
      <w:r>
        <w:rPr>
          <w:iCs/>
        </w:rPr>
        <w:t>Almennt</w:t>
      </w:r>
      <w:r>
        <w:t>.</w:t>
      </w:r>
    </w:p>
    <w:p w14:paraId="62F32264" w14:textId="2589A8C0" w:rsidR="00551E10" w:rsidRDefault="0049077E" w:rsidP="00174DFA">
      <w:r w:rsidRPr="0049077E">
        <w:t xml:space="preserve">Greiða skal </w:t>
      </w:r>
      <w:r>
        <w:t>öryggisgjald siglinga</w:t>
      </w:r>
      <w:r w:rsidRPr="0049077E">
        <w:t xml:space="preserve"> af skipum sem sigla við Íslandsstrendur og hafa hér við</w:t>
      </w:r>
      <w:r w:rsidR="007B0185">
        <w:softHyphen/>
      </w:r>
      <w:r w:rsidRPr="0049077E">
        <w:t>komu</w:t>
      </w:r>
      <w:r w:rsidR="00F12000">
        <w:t>.</w:t>
      </w:r>
      <w:r w:rsidRPr="0049077E">
        <w:t xml:space="preserve"> </w:t>
      </w:r>
      <w:r w:rsidR="00F12000">
        <w:t>G</w:t>
      </w:r>
      <w:r w:rsidRPr="0049077E">
        <w:t xml:space="preserve">jaldið </w:t>
      </w:r>
      <w:r w:rsidR="00F12000">
        <w:t xml:space="preserve">rennur </w:t>
      </w:r>
      <w:r w:rsidRPr="0049077E">
        <w:t>í ríkissjóð. </w:t>
      </w:r>
    </w:p>
    <w:p w14:paraId="2AD45C21" w14:textId="77777777" w:rsidR="0049077E" w:rsidRDefault="0049077E" w:rsidP="00174DFA"/>
    <w:p w14:paraId="0149CEA5" w14:textId="7E09EC5A" w:rsidR="0049077E" w:rsidRDefault="0049077E" w:rsidP="0049077E">
      <w:pPr>
        <w:pStyle w:val="Greinarnmer"/>
      </w:pPr>
      <w:r w:rsidRPr="00847323">
        <w:t>19. gr.</w:t>
      </w:r>
    </w:p>
    <w:p w14:paraId="078947B1" w14:textId="03253F9A" w:rsidR="0049077E" w:rsidRDefault="0049077E" w:rsidP="0049077E">
      <w:pPr>
        <w:pStyle w:val="Greinarfyrirsgn"/>
      </w:pPr>
      <w:r>
        <w:rPr>
          <w:iCs/>
        </w:rPr>
        <w:t>Ákvörðun öryggisgjalds siglinga</w:t>
      </w:r>
      <w:r>
        <w:t>.</w:t>
      </w:r>
    </w:p>
    <w:p w14:paraId="1054D24D" w14:textId="528D6EC2" w:rsidR="0049077E" w:rsidRDefault="0049077E" w:rsidP="0049077E">
      <w:r>
        <w:t>Öryggisgjald siglinga skal ákvarða samkvæmt stærð skips og skal miðað við brúttó</w:t>
      </w:r>
      <w:r w:rsidR="007B0185">
        <w:softHyphen/>
      </w:r>
      <w:r>
        <w:t>tonna</w:t>
      </w:r>
      <w:r w:rsidR="007B0185">
        <w:softHyphen/>
      </w:r>
      <w:r>
        <w:t>tölu skips samkvæmt alþjóðlegu mælibréfi sem gefið er út samkvæmt ákvæðum alþjóða</w:t>
      </w:r>
      <w:r w:rsidR="007B0185">
        <w:softHyphen/>
      </w:r>
      <w:r>
        <w:t>sam</w:t>
      </w:r>
      <w:r w:rsidR="007B0185">
        <w:softHyphen/>
      </w:r>
      <w:r>
        <w:t>þykktar</w:t>
      </w:r>
      <w:r w:rsidR="007B0185">
        <w:softHyphen/>
      </w:r>
      <w:r>
        <w:t xml:space="preserve">innar um mælingu skipa frá 1969. </w:t>
      </w:r>
    </w:p>
    <w:p w14:paraId="2D4F24EC" w14:textId="161EFE61" w:rsidR="0049077E" w:rsidRDefault="0049077E" w:rsidP="0049077E">
      <w:r>
        <w:t xml:space="preserve">Öryggisgjald siglinga, </w:t>
      </w:r>
      <w:r w:rsidR="00E8416E">
        <w:t>1</w:t>
      </w:r>
      <w:r w:rsidR="001C2130">
        <w:t>71</w:t>
      </w:r>
      <w:r w:rsidR="00E8416E">
        <w:t xml:space="preserve"> kr. </w:t>
      </w:r>
      <w:r>
        <w:t>af hverju brúttótonni skips, skal greiða af skipum sem taka höfn hér á landi og skal hálft tonn eða þar yfir teljast heilt tonn, en minna broti sleppt. Þó skal þetta gjald aldrei vera lægra en</w:t>
      </w:r>
      <w:r w:rsidR="00E8416E">
        <w:t xml:space="preserve"> </w:t>
      </w:r>
      <w:r w:rsidR="001C2130">
        <w:t>6</w:t>
      </w:r>
      <w:r w:rsidR="00E8416E">
        <w:t>.</w:t>
      </w:r>
      <w:r w:rsidR="001C2130">
        <w:t>431</w:t>
      </w:r>
      <w:r>
        <w:t xml:space="preserve"> </w:t>
      </w:r>
      <w:r w:rsidRPr="001C2130">
        <w:t>kr</w:t>
      </w:r>
      <w:r>
        <w:t xml:space="preserve">. </w:t>
      </w:r>
    </w:p>
    <w:p w14:paraId="7F320776" w14:textId="16DEF354" w:rsidR="0049077E" w:rsidRDefault="0049077E" w:rsidP="0049077E">
      <w:r>
        <w:t>Undanþegin gjaldi þessu eru herskip, varðskip, tollgæslubátar</w:t>
      </w:r>
      <w:r w:rsidR="00061C7C">
        <w:t>,</w:t>
      </w:r>
      <w:r>
        <w:t xml:space="preserve"> vitaskip</w:t>
      </w:r>
      <w:r w:rsidR="00061C7C">
        <w:t xml:space="preserve">, björgunarskip </w:t>
      </w:r>
      <w:r w:rsidR="00F91730">
        <w:t>Slysa</w:t>
      </w:r>
      <w:r w:rsidR="007B0185">
        <w:softHyphen/>
      </w:r>
      <w:r w:rsidR="00F91730">
        <w:t xml:space="preserve">varnafélagsins Landsbjargar </w:t>
      </w:r>
      <w:r w:rsidR="00061C7C">
        <w:t>og lóðs- og dráttarbátar hafna</w:t>
      </w:r>
      <w:r>
        <w:t xml:space="preserve">. Sama gildir um skip sem leita hafnar í neyð en taka </w:t>
      </w:r>
      <w:r w:rsidR="00F27199">
        <w:t xml:space="preserve">hvorki </w:t>
      </w:r>
      <w:r>
        <w:t xml:space="preserve">farm úr landi né úr öðrum skipum né heldur flytja farm í land eða í önnur skip, enda hafi sannast í sjóprófi eða með annarri lögfullri sönnun að þau hafi verið í nauðum stödd vegna áreksturs, sjóskemmda, veikinda, farmskekkju eða ófriðar. </w:t>
      </w:r>
    </w:p>
    <w:p w14:paraId="640A7C27" w14:textId="022991BF" w:rsidR="0049077E" w:rsidRDefault="0049077E" w:rsidP="0049077E">
      <w:r>
        <w:t>Skip sem</w:t>
      </w:r>
      <w:r w:rsidR="00F12000">
        <w:t xml:space="preserve"> ekki er siglt við strendur </w:t>
      </w:r>
      <w:r>
        <w:t>Íslands á gjaldárinu eða er án haffæris allt gjaldárið er þó ekki gjaldskylt á því gjaldári.</w:t>
      </w:r>
      <w:r w:rsidR="00F12000">
        <w:t xml:space="preserve"> Þá</w:t>
      </w:r>
      <w:r>
        <w:t xml:space="preserve"> er skip</w:t>
      </w:r>
      <w:r w:rsidR="00CB3BEF">
        <w:t>,</w:t>
      </w:r>
      <w:r>
        <w:t xml:space="preserve"> </w:t>
      </w:r>
      <w:r w:rsidR="00504CFF">
        <w:t xml:space="preserve">sem eingöngu er </w:t>
      </w:r>
      <w:r w:rsidR="001C2130">
        <w:t xml:space="preserve">í sjóflutningum á vörum milli hafna hér á landi </w:t>
      </w:r>
      <w:r>
        <w:t>allt gjaldárið</w:t>
      </w:r>
      <w:r w:rsidR="00CB3BEF">
        <w:t>,</w:t>
      </w:r>
      <w:r>
        <w:t xml:space="preserve"> ekki gjaldskylt á því gjaldári.</w:t>
      </w:r>
      <w:r w:rsidR="001C2130">
        <w:t xml:space="preserve"> </w:t>
      </w:r>
    </w:p>
    <w:p w14:paraId="238C13BA" w14:textId="77777777" w:rsidR="00F0259F" w:rsidRDefault="00F0259F" w:rsidP="0049077E"/>
    <w:p w14:paraId="132D3664" w14:textId="6062FA93" w:rsidR="00F0259F" w:rsidRDefault="00F0259F" w:rsidP="00F0259F">
      <w:pPr>
        <w:pStyle w:val="Greinarnmer"/>
      </w:pPr>
      <w:r>
        <w:t>20. gr.</w:t>
      </w:r>
    </w:p>
    <w:p w14:paraId="488C57D9" w14:textId="0EAA2392" w:rsidR="00F0259F" w:rsidRDefault="00F0259F" w:rsidP="00F0259F">
      <w:pPr>
        <w:pStyle w:val="Greinarfyrirsgn"/>
      </w:pPr>
      <w:r>
        <w:rPr>
          <w:iCs/>
        </w:rPr>
        <w:t>Gjalddagi</w:t>
      </w:r>
      <w:r>
        <w:t>.</w:t>
      </w:r>
    </w:p>
    <w:p w14:paraId="74CFCB7D" w14:textId="34A807B8" w:rsidR="00F0259F" w:rsidRDefault="00F0259F" w:rsidP="00F0259F">
      <w:r>
        <w:t xml:space="preserve">Vegna íslenskra skipa skal </w:t>
      </w:r>
      <w:r w:rsidR="00FB6715">
        <w:t>öryggis</w:t>
      </w:r>
      <w:r>
        <w:t xml:space="preserve">gjald </w:t>
      </w:r>
      <w:r w:rsidR="00FB6715">
        <w:t xml:space="preserve">siglinga </w:t>
      </w:r>
      <w:r>
        <w:t>greitt eigi síðar en 1. apríl ár hvert</w:t>
      </w:r>
      <w:r w:rsidR="00FB6715">
        <w:t xml:space="preserve">. </w:t>
      </w:r>
      <w:r>
        <w:t>Af erlend</w:t>
      </w:r>
      <w:r w:rsidR="007B0185">
        <w:softHyphen/>
      </w:r>
      <w:r>
        <w:t>um skipum, sem</w:t>
      </w:r>
      <w:r w:rsidR="00FB6715">
        <w:t xml:space="preserve"> flytja farþega eða vörur í land</w:t>
      </w:r>
      <w:r>
        <w:t xml:space="preserve">, skal greiða fjórðung </w:t>
      </w:r>
      <w:r w:rsidR="00FB6715">
        <w:t>gjaldsins</w:t>
      </w:r>
      <w:r>
        <w:t xml:space="preserve"> við hverja </w:t>
      </w:r>
      <w:r>
        <w:lastRenderedPageBreak/>
        <w:t>komu til landsins, en þó ekki oftar en fjórum sinnum á hverju almanaksári. Fyrir slík skip greiðist gjaldið í fyrstu höfn sem það tekur hér við land.</w:t>
      </w:r>
    </w:p>
    <w:p w14:paraId="41A35D13" w14:textId="12A4180A" w:rsidR="00F0259F" w:rsidRDefault="00F0259F" w:rsidP="00F0259F">
      <w:r>
        <w:t>Ríkisskattstjóri annast innheimtu öryggisgjalds siglinga. Skipstjór</w:t>
      </w:r>
      <w:r w:rsidR="008E5C81">
        <w:t>a er skylt</w:t>
      </w:r>
      <w:r>
        <w:t xml:space="preserve"> að sýna álagn</w:t>
      </w:r>
      <w:r w:rsidR="007B0185">
        <w:softHyphen/>
      </w:r>
      <w:r>
        <w:t>ingar</w:t>
      </w:r>
      <w:r w:rsidR="007B0185">
        <w:softHyphen/>
      </w:r>
      <w:r>
        <w:t>aðila leiðarbók skipsins og skipsskjöl og er álagningaraðila rétt að halda eftir alþjóðamælibréfi og þjóðernisskírteini, nema gjaldið hafi verið greitt.</w:t>
      </w:r>
    </w:p>
    <w:p w14:paraId="02B920D5" w14:textId="3203CFA2" w:rsidR="00F0259F" w:rsidRPr="00F0259F" w:rsidRDefault="00F0259F" w:rsidP="00F0259F">
      <w:r>
        <w:t xml:space="preserve">Ágreiningi um gjaldskyldu og útreikning má skjóta til </w:t>
      </w:r>
      <w:r w:rsidR="00FB6715">
        <w:t>ráðherra</w:t>
      </w:r>
      <w:r>
        <w:t>.</w:t>
      </w:r>
    </w:p>
    <w:p w14:paraId="21D7ECE8" w14:textId="77777777" w:rsidR="0049077E" w:rsidRDefault="0049077E" w:rsidP="00174DFA"/>
    <w:p w14:paraId="449B738D" w14:textId="2E5178D7" w:rsidR="00F0259F" w:rsidRDefault="00F0259F" w:rsidP="00F0259F">
      <w:pPr>
        <w:pStyle w:val="Kaflanmer"/>
      </w:pPr>
      <w:r>
        <w:t>VIII. kafli</w:t>
      </w:r>
    </w:p>
    <w:p w14:paraId="1AACCAFB" w14:textId="78BE7371" w:rsidR="00F0259F" w:rsidRDefault="00F0259F" w:rsidP="00F0259F">
      <w:pPr>
        <w:pStyle w:val="Kaflafyrirsgn"/>
      </w:pPr>
      <w:r>
        <w:t>Ýmis ákvæði.</w:t>
      </w:r>
    </w:p>
    <w:p w14:paraId="71F3C218" w14:textId="0AB7EE21" w:rsidR="00F0259F" w:rsidRDefault="00F0259F" w:rsidP="00F0259F">
      <w:pPr>
        <w:pStyle w:val="Greinarnmer"/>
      </w:pPr>
      <w:r>
        <w:t>21. gr.</w:t>
      </w:r>
    </w:p>
    <w:p w14:paraId="2F69F46D" w14:textId="2D1FC8BF" w:rsidR="00F0259F" w:rsidRDefault="00F0259F" w:rsidP="00F0259F">
      <w:pPr>
        <w:pStyle w:val="Greinarfyrirsgn"/>
      </w:pPr>
      <w:r>
        <w:rPr>
          <w:iCs/>
        </w:rPr>
        <w:t>Reglugerð</w:t>
      </w:r>
      <w:r w:rsidR="00AA4B60">
        <w:rPr>
          <w:iCs/>
        </w:rPr>
        <w:t>arheimild</w:t>
      </w:r>
      <w:r>
        <w:t>.</w:t>
      </w:r>
    </w:p>
    <w:p w14:paraId="3615308A" w14:textId="77777777" w:rsidR="00F0259F" w:rsidRPr="00F0259F" w:rsidRDefault="00F0259F" w:rsidP="00F0259F">
      <w:r w:rsidRPr="00F0259F">
        <w:t>Ráðherra er heimilt að setja reglugerð um framkvæmd laga þessara sem og um: </w:t>
      </w:r>
    </w:p>
    <w:p w14:paraId="6F8D65D9" w14:textId="2925E224" w:rsidR="005F0FD7" w:rsidRDefault="005F0FD7" w:rsidP="0004385D">
      <w:pPr>
        <w:numPr>
          <w:ilvl w:val="0"/>
          <w:numId w:val="30"/>
        </w:numPr>
      </w:pPr>
      <w:r>
        <w:t xml:space="preserve">Áhættumat siglinga, sbr. 5. gr. </w:t>
      </w:r>
    </w:p>
    <w:p w14:paraId="65F3E2B1" w14:textId="26FA40D9" w:rsidR="00F0259F" w:rsidRPr="00F0259F" w:rsidRDefault="00F0259F" w:rsidP="0004385D">
      <w:pPr>
        <w:numPr>
          <w:ilvl w:val="0"/>
          <w:numId w:val="30"/>
        </w:numPr>
      </w:pPr>
      <w:r w:rsidRPr="00F0259F">
        <w:t>Hönnun og fyrirkomulag leiðarmerkja</w:t>
      </w:r>
      <w:r w:rsidR="00AA4B60">
        <w:t>, sbr</w:t>
      </w:r>
      <w:r w:rsidRPr="00F0259F">
        <w:t>.</w:t>
      </w:r>
      <w:r w:rsidR="00AA4B60">
        <w:t xml:space="preserve"> a.-lið 2. gr. </w:t>
      </w:r>
    </w:p>
    <w:p w14:paraId="584C81DB" w14:textId="016551A8" w:rsidR="00F0259F" w:rsidRPr="00F0259F" w:rsidRDefault="00147E30" w:rsidP="0004385D">
      <w:pPr>
        <w:numPr>
          <w:ilvl w:val="0"/>
          <w:numId w:val="30"/>
        </w:numPr>
      </w:pPr>
      <w:r>
        <w:t>S</w:t>
      </w:r>
      <w:r w:rsidR="00F0259F" w:rsidRPr="00F0259F">
        <w:t>væði helgað siglingum, sbr. 13. gr.</w:t>
      </w:r>
    </w:p>
    <w:p w14:paraId="0A1E9B6F" w14:textId="69967BC1" w:rsidR="00F0259F" w:rsidRPr="00544E75" w:rsidRDefault="00147E30" w:rsidP="0004385D">
      <w:pPr>
        <w:numPr>
          <w:ilvl w:val="0"/>
          <w:numId w:val="30"/>
        </w:numPr>
      </w:pPr>
      <w:r>
        <w:t>T</w:t>
      </w:r>
      <w:r w:rsidR="00F0259F" w:rsidRPr="00F0259F">
        <w:t xml:space="preserve">akmörkun </w:t>
      </w:r>
      <w:r w:rsidR="00F0259F">
        <w:t>siglinga</w:t>
      </w:r>
      <w:r w:rsidR="00F0259F" w:rsidRPr="00F0259F">
        <w:t>umferða</w:t>
      </w:r>
      <w:r w:rsidR="00E0427F">
        <w:t>r</w:t>
      </w:r>
      <w:r w:rsidR="000F2368">
        <w:t xml:space="preserve"> og merkingar siglingaleiða á ákveðnum svæðum</w:t>
      </w:r>
      <w:r w:rsidR="00F0259F">
        <w:t xml:space="preserve">, </w:t>
      </w:r>
      <w:r w:rsidR="00F0259F" w:rsidRPr="00F0259F">
        <w:t>að feng</w:t>
      </w:r>
      <w:r w:rsidR="007B0185">
        <w:softHyphen/>
      </w:r>
      <w:r w:rsidR="00F0259F" w:rsidRPr="00F0259F">
        <w:t>inni umsögn Samgöngustofu, Landhelgisgæslu Íslands og Vegagerðarinnar</w:t>
      </w:r>
      <w:r w:rsidR="008E5FD0">
        <w:t>, sbr. 13.</w:t>
      </w:r>
      <w:r w:rsidR="00A81BE4">
        <w:t> </w:t>
      </w:r>
      <w:r w:rsidR="008E5FD0">
        <w:t>gr</w:t>
      </w:r>
      <w:r w:rsidR="00F0259F" w:rsidRPr="00F0259F">
        <w:t>.</w:t>
      </w:r>
    </w:p>
    <w:p w14:paraId="67E1799D" w14:textId="77777777" w:rsidR="00544E75" w:rsidRPr="00544E75" w:rsidRDefault="00544E75" w:rsidP="00544E75">
      <w:pPr>
        <w:ind w:left="720" w:firstLine="0"/>
      </w:pPr>
    </w:p>
    <w:p w14:paraId="40E14500" w14:textId="2DA8A587" w:rsidR="00544E75" w:rsidRDefault="00544E75" w:rsidP="00544E75">
      <w:pPr>
        <w:pStyle w:val="Greinarnmer"/>
      </w:pPr>
      <w:r>
        <w:t>22. gr.</w:t>
      </w:r>
    </w:p>
    <w:p w14:paraId="18650D1A" w14:textId="6D56FF06" w:rsidR="00544E75" w:rsidRPr="00544E75" w:rsidRDefault="008E5FD0" w:rsidP="00544E75">
      <w:pPr>
        <w:pStyle w:val="Greinarfyrirsgn"/>
        <w:rPr>
          <w:iCs/>
        </w:rPr>
      </w:pPr>
      <w:r>
        <w:rPr>
          <w:iCs/>
        </w:rPr>
        <w:t>Kæruheimild</w:t>
      </w:r>
      <w:r w:rsidR="00A81BE4">
        <w:rPr>
          <w:iCs/>
        </w:rPr>
        <w:t>.</w:t>
      </w:r>
    </w:p>
    <w:p w14:paraId="04E42EBA" w14:textId="3D572BF4" w:rsidR="00544E75" w:rsidRDefault="00544E75" w:rsidP="00544E75">
      <w:r w:rsidRPr="00544E75">
        <w:t>Ákvarðanir Vegagerðarinnar samkvæmt lögum þessum sæta kæru til ráðherra í samræmi við ákvæði stjórnsýslulaga.</w:t>
      </w:r>
    </w:p>
    <w:p w14:paraId="06304A0A" w14:textId="77777777" w:rsidR="00544E75" w:rsidRDefault="00544E75" w:rsidP="00544E75"/>
    <w:p w14:paraId="349DF77D" w14:textId="6DA582EC" w:rsidR="00544E75" w:rsidRDefault="00544E75" w:rsidP="00544E75">
      <w:pPr>
        <w:pStyle w:val="Greinarnmer"/>
      </w:pPr>
      <w:r>
        <w:t>23. gr.</w:t>
      </w:r>
    </w:p>
    <w:p w14:paraId="6B9550F0" w14:textId="77777777" w:rsidR="00544E75" w:rsidRPr="00544E75" w:rsidRDefault="00544E75" w:rsidP="00544E75">
      <w:pPr>
        <w:pStyle w:val="Greinarfyrirsgn"/>
        <w:rPr>
          <w:iCs/>
        </w:rPr>
      </w:pPr>
      <w:r w:rsidRPr="00544E75">
        <w:rPr>
          <w:iCs/>
        </w:rPr>
        <w:t>Athugasemdir og úrbætur. Dagsektir.</w:t>
      </w:r>
    </w:p>
    <w:p w14:paraId="209E94A2" w14:textId="741C98FB" w:rsidR="00544E75" w:rsidRDefault="00544E75" w:rsidP="00544E75">
      <w:r>
        <w:t xml:space="preserve">Nægi </w:t>
      </w:r>
      <w:r w:rsidR="006E002F">
        <w:t xml:space="preserve">önnur </w:t>
      </w:r>
      <w:r w:rsidR="00415827">
        <w:t xml:space="preserve">úrræði þessara laga </w:t>
      </w:r>
      <w:r>
        <w:t>ekki til að tryggja siglingaöryggi og Vegagerðin telur athafnir einstaklings eða lögaðila brjóta í bága við lög þessi, eða reglugerðir settar með stoð í þeim, skal stofnunin krefjast þess að viðeigandi úrbætur séu gerðar innan hæfilegs frests að viðlögð</w:t>
      </w:r>
      <w:r w:rsidR="007B0185">
        <w:softHyphen/>
      </w:r>
      <w:r>
        <w:t xml:space="preserve">um dagsektum. </w:t>
      </w:r>
    </w:p>
    <w:p w14:paraId="10DD6905" w14:textId="4D1685EC" w:rsidR="00544E75" w:rsidRDefault="00544E75" w:rsidP="00544E75">
      <w:r>
        <w:t>Krafa um úrbætur að viðlögðum dagsektum skv. 1. mgr. skal tilkynnt skriflega á sannan</w:t>
      </w:r>
      <w:r w:rsidR="007B0185">
        <w:softHyphen/>
      </w:r>
      <w:r>
        <w:t xml:space="preserve">legan hátt þeim aðila sem hún beinist að. </w:t>
      </w:r>
    </w:p>
    <w:p w14:paraId="77A8DB17" w14:textId="6F2ED9E0" w:rsidR="00544E75" w:rsidRDefault="00544E75" w:rsidP="00544E75">
      <w:r>
        <w:t xml:space="preserve">Verði aðili ekki við kröfu Vegagerðarinnar um viðeigandi úrbætur skv. 1. mgr. </w:t>
      </w:r>
      <w:r w:rsidR="008E5FD0">
        <w:t xml:space="preserve">er heimilt að leggja dagsektir á viðkomandi þar til bætt hefur verið úr annmörkum. </w:t>
      </w:r>
    </w:p>
    <w:p w14:paraId="61D4ED82" w14:textId="24519B6A" w:rsidR="00544E75" w:rsidRDefault="00544E75" w:rsidP="00544E75">
      <w:r>
        <w:t>Aðila sem fyrirhuguð ákvörðun um dagsektir skv. 1. mgr. beinist að skal veittur frestur til að koma að skriflegum athugasemdum áður en ákvörðun um dagsektir er tekin. Tilkynningu Vega</w:t>
      </w:r>
      <w:r w:rsidR="007B0185">
        <w:softHyphen/>
      </w:r>
      <w:r>
        <w:t xml:space="preserve">gerðarinnar um fyrirhugaða ákvörðun um dagsektir skal fylgja skriflegur rökstuðningur. </w:t>
      </w:r>
    </w:p>
    <w:p w14:paraId="1959AAED" w14:textId="1B5407CC" w:rsidR="00544E75" w:rsidRDefault="00544E75" w:rsidP="00544E75">
      <w:r>
        <w:t xml:space="preserve">Dagsektir geta numið frá 10.000 kr. til 1.000.000 kr. á sólarhring. Við ákvörðun fjárhæðar dagsekta skal m.a. líta til eðlis og alvarleika vanrækslu eða brots, </w:t>
      </w:r>
      <w:r w:rsidR="001656B9">
        <w:t xml:space="preserve">fjárhagslegs styrkleika aðila, </w:t>
      </w:r>
      <w:r>
        <w:t xml:space="preserve">hvað það hefur staðið </w:t>
      </w:r>
      <w:r w:rsidR="001656B9">
        <w:t xml:space="preserve">yfir </w:t>
      </w:r>
      <w:r>
        <w:t>lengi</w:t>
      </w:r>
      <w:r w:rsidR="001656B9">
        <w:t xml:space="preserve"> og</w:t>
      </w:r>
      <w:r>
        <w:t xml:space="preserve"> hvort um ítrekað brot er að ræða. </w:t>
      </w:r>
    </w:p>
    <w:p w14:paraId="170947ED" w14:textId="69C3E5CE" w:rsidR="00544E75" w:rsidRDefault="00544E75" w:rsidP="00544E75">
      <w:r>
        <w:t xml:space="preserve">Ákvörðun um dagsektir má skjóta til ráðherra innan 30 daga frá því að hún er kynnt þeim sem hún beinist að. Vegagerðinni </w:t>
      </w:r>
      <w:r w:rsidR="001656B9">
        <w:t xml:space="preserve">ber </w:t>
      </w:r>
      <w:r>
        <w:t>að leiðbeina aðila sérstaklega um rétt til kæru. Ákvarð</w:t>
      </w:r>
      <w:r w:rsidR="007B0185">
        <w:softHyphen/>
      </w:r>
      <w:r>
        <w:t xml:space="preserve">anir Vegagerðarinnar um að leggja á dagsektir eru aðfararhæfar að liðnum kærufresti. Málskot til ráðherra frestar aðför en úrskurðir ráðherra eru aðfararhæfir. Málshöfðun fyrir dómstólum frestar ekki aðför. Málshöfðun fyrir dómstólum er ekki háð því að mál hafi áður verið kært til ráðherra. </w:t>
      </w:r>
    </w:p>
    <w:p w14:paraId="0E3C5F4A" w14:textId="21E106C1" w:rsidR="00544E75" w:rsidRDefault="00544E75" w:rsidP="00544E75">
      <w:r>
        <w:t>Dagsektir skulu renna í ríkissjóð að frádregnum kostnaði við álagningu og innheimtu. Óinn</w:t>
      </w:r>
      <w:r w:rsidR="007B0185">
        <w:softHyphen/>
      </w:r>
      <w:r>
        <w:t xml:space="preserve">heimtar dagsektir falla niður þegar skyldu er fullnægt. </w:t>
      </w:r>
    </w:p>
    <w:p w14:paraId="1E720F7F" w14:textId="1FC7AE04" w:rsidR="00544E75" w:rsidRDefault="00544E75" w:rsidP="00544E75">
      <w:r>
        <w:lastRenderedPageBreak/>
        <w:t xml:space="preserve">Heimilt er að kveða nánar á um ákvörðun um innheimtu dagsekta í reglugerð. </w:t>
      </w:r>
    </w:p>
    <w:p w14:paraId="45A20A76" w14:textId="18C9452B" w:rsidR="00544E75" w:rsidRDefault="00544E75" w:rsidP="00544E75">
      <w:r>
        <w:t>Um málsmeðferð fer samkvæmt ákvæðum stjórnsýslulaga.</w:t>
      </w:r>
    </w:p>
    <w:p w14:paraId="0DC1F97D" w14:textId="77777777" w:rsidR="00544E75" w:rsidRDefault="00544E75" w:rsidP="00544E75"/>
    <w:p w14:paraId="16B6A3B4" w14:textId="1A4C010D" w:rsidR="00544E75" w:rsidRDefault="00544E75" w:rsidP="00544E75">
      <w:pPr>
        <w:pStyle w:val="Greinarnmer"/>
      </w:pPr>
      <w:r>
        <w:t>24. gr.</w:t>
      </w:r>
    </w:p>
    <w:p w14:paraId="77B2F878" w14:textId="1D93B66A" w:rsidR="00544E75" w:rsidRPr="00544E75" w:rsidRDefault="00544E75" w:rsidP="00544E75">
      <w:pPr>
        <w:pStyle w:val="Greinarfyrirsgn"/>
        <w:rPr>
          <w:iCs/>
        </w:rPr>
      </w:pPr>
      <w:r>
        <w:rPr>
          <w:iCs/>
        </w:rPr>
        <w:t>Stjórnvaldssektir</w:t>
      </w:r>
      <w:r w:rsidRPr="00544E75">
        <w:rPr>
          <w:iCs/>
        </w:rPr>
        <w:t xml:space="preserve">. </w:t>
      </w:r>
    </w:p>
    <w:p w14:paraId="5E0B99F0" w14:textId="1065E44E" w:rsidR="00544E75" w:rsidRDefault="008E5FD0" w:rsidP="00544E75">
      <w:r>
        <w:t>Vegagerðinni er heimilt að leggja</w:t>
      </w:r>
      <w:r w:rsidR="00544E75">
        <w:t xml:space="preserve"> stjórnvaldssektir á einstakling eða lögaðila sem brýtur gegn einhverju eftirtalinna ákvæða laga þessara um: </w:t>
      </w:r>
    </w:p>
    <w:p w14:paraId="495E6686" w14:textId="6AD92709" w:rsidR="00544E75" w:rsidRDefault="0017675C" w:rsidP="0004385D">
      <w:pPr>
        <w:pStyle w:val="ListParagraph"/>
        <w:numPr>
          <w:ilvl w:val="0"/>
          <w:numId w:val="32"/>
        </w:numPr>
      </w:pPr>
      <w:r>
        <w:t>u</w:t>
      </w:r>
      <w:r w:rsidR="00544E75">
        <w:t>ppsetningu, breytingu eða niðurfellingu á leiðarmerki, sbr. 3. mgr. 8. gr.,</w:t>
      </w:r>
    </w:p>
    <w:p w14:paraId="415E3A66" w14:textId="1717426E" w:rsidR="00544E75" w:rsidRDefault="00544E75" w:rsidP="0004385D">
      <w:pPr>
        <w:pStyle w:val="ListParagraph"/>
        <w:numPr>
          <w:ilvl w:val="0"/>
          <w:numId w:val="32"/>
        </w:numPr>
      </w:pPr>
      <w:r>
        <w:t xml:space="preserve">merki sem kunna að villa um fyrir sjófarendum, sbr. 2. mgr. 11. gr., </w:t>
      </w:r>
    </w:p>
    <w:p w14:paraId="4D6EADC6" w14:textId="6251D8F0" w:rsidR="00544E75" w:rsidRDefault="00544E75" w:rsidP="0004385D">
      <w:pPr>
        <w:pStyle w:val="ListParagraph"/>
        <w:numPr>
          <w:ilvl w:val="0"/>
          <w:numId w:val="32"/>
        </w:numPr>
      </w:pPr>
      <w:r>
        <w:t xml:space="preserve">staðsetningu mannvirkja eða annars sem hindrar siglingar á helgunarsvæði, sbr. 13. gr. og </w:t>
      </w:r>
    </w:p>
    <w:p w14:paraId="6D80CCDB" w14:textId="4A02F892" w:rsidR="00544E75" w:rsidRDefault="00544E75" w:rsidP="0004385D">
      <w:pPr>
        <w:pStyle w:val="ListParagraph"/>
        <w:numPr>
          <w:ilvl w:val="0"/>
          <w:numId w:val="32"/>
        </w:numPr>
      </w:pPr>
      <w:r>
        <w:t>farartálma</w:t>
      </w:r>
      <w:r w:rsidR="0017675C">
        <w:t>,</w:t>
      </w:r>
      <w:r>
        <w:t xml:space="preserve"> sbr. 14. og 15. gr. </w:t>
      </w:r>
    </w:p>
    <w:p w14:paraId="0A973A5A" w14:textId="7B7CAF02" w:rsidR="00544E75" w:rsidRDefault="00544E75" w:rsidP="00544E75">
      <w:r>
        <w:t>Sektir sem lagðar eru á einstaklinga geta numið frá 10.</w:t>
      </w:r>
      <w:r w:rsidR="0017675C">
        <w:t>0000</w:t>
      </w:r>
      <w:r>
        <w:t xml:space="preserve"> kr. til 2</w:t>
      </w:r>
      <w:r w:rsidR="0017675C">
        <w:t>.000.000</w:t>
      </w:r>
      <w:r>
        <w:t xml:space="preserve"> kr. Sektir sem lagðar eru á lögaðila geta numið frá 75</w:t>
      </w:r>
      <w:r w:rsidR="0017675C">
        <w:t>.000</w:t>
      </w:r>
      <w:r>
        <w:t xml:space="preserve"> kr. til 100</w:t>
      </w:r>
      <w:r w:rsidR="0017675C">
        <w:t>.000.000</w:t>
      </w:r>
      <w:r>
        <w:t xml:space="preserve"> kr. </w:t>
      </w:r>
    </w:p>
    <w:p w14:paraId="13B58A1E" w14:textId="50CCE57E" w:rsidR="00544E75" w:rsidRDefault="00544E75" w:rsidP="00544E75">
      <w:r>
        <w:t>Við ákvörðun sekta skal m.a. taka tillit til þess hvað brot hefur staðið lengi yfir, samstarfs</w:t>
      </w:r>
      <w:r w:rsidR="007B0185">
        <w:softHyphen/>
      </w:r>
      <w:r>
        <w:t xml:space="preserve">vilja hins brotlega og hvort um ítrekað brot er að ræða. Vegagerðinni er heimilt að ákveða hærri sektir hafi aðili hagnast á broti. Skal upphæð stjórnvaldssektar þá ákveðin sem allt að tvöfalt margfeldi af þeim hagnaði sem aðili hefur aflað sér með broti gegn lögum þessum, þó innan ramma 2. mgr. </w:t>
      </w:r>
    </w:p>
    <w:p w14:paraId="753D0C84" w14:textId="7952CA92" w:rsidR="00544E75" w:rsidRDefault="00544E75" w:rsidP="00544E75">
      <w:r>
        <w:t xml:space="preserve">Gjalddagi stjórnvaldssektar er 30 dögum eftir að ákvörðun um sektina </w:t>
      </w:r>
      <w:r w:rsidR="0017675C">
        <w:t>e</w:t>
      </w:r>
      <w:r>
        <w:t xml:space="preserve">r tekin. Um ákvörðun og útreikning dráttarvaxta fer eftir lögum um vexti og verðtryggingu. </w:t>
      </w:r>
    </w:p>
    <w:p w14:paraId="6673047B" w14:textId="53F03613" w:rsidR="00544E75" w:rsidRDefault="00544E75" w:rsidP="00544E75">
      <w:r>
        <w:t xml:space="preserve">Ákvörðun Vegagerðarinnar um stjórnvaldssekt er aðfararhæf án undangengins dóms eða sáttar. Stjórnvaldssektir renna í ríkissjóð, að frádregnum kostnaði við álagningu og innheimtu. </w:t>
      </w:r>
    </w:p>
    <w:p w14:paraId="7313B3F5" w14:textId="415757C9" w:rsidR="00544E75" w:rsidRDefault="00544E75" w:rsidP="00544E75">
      <w:r>
        <w:t xml:space="preserve">Stjórnvaldssektum skal beitt óháð því hvort lögbrot eru framin af ásetningi eða gáleysi. </w:t>
      </w:r>
    </w:p>
    <w:p w14:paraId="6A068203" w14:textId="55EBB464" w:rsidR="00544E75" w:rsidRDefault="00544E75" w:rsidP="00544E75">
      <w:r>
        <w:t>Aðili máls getur skotið ákvörðun Vegagerðarinnar um stjórnvaldssekt til ráðherra innan þriggja mánaða frá því að aðila var tilkynnt um ákvörðunina. Málskot til ráðherra frestar aðför. Úrskurðir ráðherra um stjórnvaldssektir eru aðfararhæfir.</w:t>
      </w:r>
    </w:p>
    <w:p w14:paraId="2EEDF43E" w14:textId="6A88B6BA" w:rsidR="006D3476" w:rsidRPr="00F0259F" w:rsidRDefault="006D3476" w:rsidP="00544E75">
      <w:r w:rsidRPr="006D3476">
        <w:t xml:space="preserve">Heimild </w:t>
      </w:r>
      <w:r>
        <w:t>Vegagerðarinnar</w:t>
      </w:r>
      <w:r w:rsidRPr="006D3476">
        <w:t xml:space="preserve"> til að leggja á stjórnvaldssekt samkvæmt lögum þessum fellur brott þegar fimm ár eru liðin frá því að háttsemi lauk. Frestur rofnar þegar </w:t>
      </w:r>
      <w:r>
        <w:t>Vegagerðin</w:t>
      </w:r>
      <w:r w:rsidRPr="006D3476">
        <w:t xml:space="preserve"> tilkynnir aðila um upphaf rannsóknar á meintu broti. Rof frests hefur réttaráhrif gagnvart öllum sem staðið hafa að brotinu.</w:t>
      </w:r>
    </w:p>
    <w:p w14:paraId="2D1A1428" w14:textId="77777777" w:rsidR="00551E10" w:rsidRDefault="00551E10" w:rsidP="00174DFA"/>
    <w:p w14:paraId="0B4BB932" w14:textId="5E43F93C" w:rsidR="00544E75" w:rsidRDefault="00544E75" w:rsidP="00544E75">
      <w:pPr>
        <w:pStyle w:val="Greinarnmer"/>
      </w:pPr>
      <w:r>
        <w:t>25. gr.</w:t>
      </w:r>
    </w:p>
    <w:p w14:paraId="730C57A7" w14:textId="75D381B8" w:rsidR="00544E75" w:rsidRPr="00544E75" w:rsidRDefault="00544E75" w:rsidP="00544E75">
      <w:pPr>
        <w:pStyle w:val="Greinarfyrirsgn"/>
        <w:rPr>
          <w:iCs/>
        </w:rPr>
      </w:pPr>
      <w:r>
        <w:rPr>
          <w:iCs/>
        </w:rPr>
        <w:t>Refsingar</w:t>
      </w:r>
      <w:r w:rsidRPr="00544E75">
        <w:rPr>
          <w:iCs/>
        </w:rPr>
        <w:t xml:space="preserve">. </w:t>
      </w:r>
    </w:p>
    <w:p w14:paraId="0B9C19C8" w14:textId="3D827407" w:rsidR="00544E75" w:rsidRPr="00544E75" w:rsidRDefault="00544E75" w:rsidP="00174DFA">
      <w:r w:rsidRPr="00544E75">
        <w:t xml:space="preserve">Brot gegn lögum þessum varða sektum, nema þyngri refsing liggi við eftir öðrum lögum.  </w:t>
      </w:r>
      <w:r w:rsidR="008E5FD0">
        <w:t>Ef</w:t>
      </w:r>
      <w:r w:rsidRPr="00544E75">
        <w:t xml:space="preserve"> brot </w:t>
      </w:r>
      <w:r w:rsidR="00E27EB6">
        <w:t>skv.</w:t>
      </w:r>
      <w:r w:rsidR="00E27EB6" w:rsidRPr="00544E75">
        <w:t xml:space="preserve"> </w:t>
      </w:r>
      <w:r w:rsidRPr="00544E75">
        <w:t xml:space="preserve">1. mgr. </w:t>
      </w:r>
      <w:r w:rsidR="008E5FD0">
        <w:t xml:space="preserve">er </w:t>
      </w:r>
      <w:r w:rsidRPr="00544E75">
        <w:t>framið í starfsemi lögaðila má gera lögaðilanum fésekt samkvæmt II. kafla A almennra hegningarlaga, nr. 19/1940.</w:t>
      </w:r>
    </w:p>
    <w:p w14:paraId="52E25E73" w14:textId="77777777" w:rsidR="00551E10" w:rsidRDefault="00551E10" w:rsidP="00174DFA"/>
    <w:p w14:paraId="69BF2D78" w14:textId="50DF26AD" w:rsidR="00544E75" w:rsidRDefault="00544E75" w:rsidP="00544E75">
      <w:pPr>
        <w:pStyle w:val="Greinarnmer"/>
      </w:pPr>
      <w:r>
        <w:t>26. gr.</w:t>
      </w:r>
    </w:p>
    <w:p w14:paraId="6640419D" w14:textId="63D44E73" w:rsidR="00544E75" w:rsidRPr="00544E75" w:rsidRDefault="00544E75" w:rsidP="00544E75">
      <w:pPr>
        <w:pStyle w:val="Greinarfyrirsgn"/>
        <w:rPr>
          <w:iCs/>
        </w:rPr>
      </w:pPr>
      <w:r>
        <w:rPr>
          <w:iCs/>
        </w:rPr>
        <w:t>Gildistaka</w:t>
      </w:r>
      <w:r w:rsidRPr="00544E75">
        <w:rPr>
          <w:iCs/>
        </w:rPr>
        <w:t xml:space="preserve">. </w:t>
      </w:r>
    </w:p>
    <w:p w14:paraId="21BA6EF2" w14:textId="5F518077" w:rsidR="00A44D2D" w:rsidRPr="00DD2ABB" w:rsidRDefault="00544E75" w:rsidP="00A44D2D">
      <w:r w:rsidRPr="00544E75">
        <w:t>Lög þessi öðlast þegar gildi. Við gildistöku laga þessara falla úr gildi lög um vitamál</w:t>
      </w:r>
      <w:r w:rsidR="003A0FBB">
        <w:t>,</w:t>
      </w:r>
      <w:r w:rsidRPr="00544E75">
        <w:t xml:space="preserve"> nr.</w:t>
      </w:r>
      <w:r w:rsidR="003634EC">
        <w:t> </w:t>
      </w:r>
      <w:r w:rsidRPr="00544E75">
        <w:t>132/1999. </w:t>
      </w:r>
      <w:r w:rsidR="00A44D2D" w:rsidRPr="00A44D2D">
        <w:t xml:space="preserve"> </w:t>
      </w:r>
      <w:r w:rsidR="00A44D2D">
        <w:t>Í þeim tilvikum þegar mannvirki og búnaður er þegar í sjó á grundvelli heimilda sem gefnar hafa verið út fyrir gildistöku þessara laga fer samkvæmt þessum lögum ef sótt er um endurnýjun eða breytingu þeirra heimilda eftir gildistöku laganna.</w:t>
      </w:r>
    </w:p>
    <w:p w14:paraId="02D4F4DD" w14:textId="79B64C1C" w:rsidR="00367210" w:rsidRDefault="00367210" w:rsidP="00544E75"/>
    <w:p w14:paraId="69EC97C7" w14:textId="7F5C27CF" w:rsidR="008E7EF3" w:rsidRDefault="008E7EF3" w:rsidP="008E7EF3">
      <w:pPr>
        <w:pStyle w:val="Greinarnmer"/>
      </w:pPr>
      <w:r>
        <w:lastRenderedPageBreak/>
        <w:t>27. gr.</w:t>
      </w:r>
    </w:p>
    <w:p w14:paraId="497B83CB" w14:textId="77777777" w:rsidR="008E7EF3" w:rsidRDefault="008E7EF3" w:rsidP="008E7EF3">
      <w:pPr>
        <w:pStyle w:val="Greinarfyrirsgn"/>
        <w:rPr>
          <w:iCs/>
        </w:rPr>
      </w:pPr>
      <w:r>
        <w:rPr>
          <w:iCs/>
        </w:rPr>
        <w:t>Breyting á öðrum lögum</w:t>
      </w:r>
      <w:r w:rsidRPr="00544E75">
        <w:rPr>
          <w:iCs/>
        </w:rPr>
        <w:t>.</w:t>
      </w:r>
    </w:p>
    <w:p w14:paraId="2A1A0C6A" w14:textId="4CC924AA" w:rsidR="008E7EF3" w:rsidRPr="008E7EF3" w:rsidRDefault="008E7EF3" w:rsidP="00BC48D8">
      <w:r w:rsidRPr="008E7EF3">
        <w:t>Við gildistöku laga þessara verð</w:t>
      </w:r>
      <w:r>
        <w:t>ur</w:t>
      </w:r>
      <w:r w:rsidRPr="008E7EF3">
        <w:t xml:space="preserve"> eftirfarandi breyting á lögum</w:t>
      </w:r>
      <w:r w:rsidR="00A81BE4">
        <w:t xml:space="preserve"> </w:t>
      </w:r>
      <w:r w:rsidRPr="00A81BE4">
        <w:t>um Samgöngustofu, stjórn</w:t>
      </w:r>
      <w:r w:rsidR="007B0185">
        <w:softHyphen/>
      </w:r>
      <w:r w:rsidRPr="00A81BE4">
        <w:t>sýslustofnun samgöngumála, nr. 119/2012</w:t>
      </w:r>
      <w:r>
        <w:t xml:space="preserve">: </w:t>
      </w:r>
      <w:r w:rsidR="007008F0">
        <w:t xml:space="preserve">Í stað tilvísunarinnar „laga um vitamál“ í </w:t>
      </w:r>
      <w:r>
        <w:t>7.</w:t>
      </w:r>
      <w:r w:rsidR="007B0185">
        <w:t> </w:t>
      </w:r>
      <w:r>
        <w:t xml:space="preserve">tölul. 9. gr. </w:t>
      </w:r>
      <w:r w:rsidR="007008F0">
        <w:t>laganna kemur</w:t>
      </w:r>
      <w:r>
        <w:t>:</w:t>
      </w:r>
      <w:r w:rsidR="00A81BE4">
        <w:t xml:space="preserve"> </w:t>
      </w:r>
      <w:r w:rsidRPr="008E7EF3">
        <w:t xml:space="preserve">laga um </w:t>
      </w:r>
      <w:r>
        <w:t>leiðarmerki og öryggi siglinga</w:t>
      </w:r>
      <w:r w:rsidR="007008F0">
        <w:t>.</w:t>
      </w:r>
    </w:p>
    <w:p w14:paraId="2AAC3B6F" w14:textId="77777777" w:rsidR="00C35574" w:rsidRDefault="00C35574" w:rsidP="0004385D">
      <w:pPr>
        <w:ind w:firstLine="0"/>
      </w:pPr>
    </w:p>
    <w:p w14:paraId="41AF16C1" w14:textId="377C8C3F" w:rsidR="00C35574" w:rsidRDefault="00E71F27" w:rsidP="00544E75">
      <w:pPr>
        <w:pStyle w:val="Fyrirsgn-greinarger"/>
      </w:pPr>
      <w:r w:rsidRPr="001B6AC6">
        <w:t>Greinargerð</w:t>
      </w:r>
      <w:r>
        <w:t>.</w:t>
      </w:r>
    </w:p>
    <w:p w14:paraId="7F51F319" w14:textId="1809267E" w:rsidR="001A4C80" w:rsidRDefault="001A4C80" w:rsidP="000B7EAF">
      <w:r w:rsidRPr="001A4C80">
        <w:t> Frumvarp þetta er lagt fram í annað skipti. Þ</w:t>
      </w:r>
      <w:r>
        <w:t>að</w:t>
      </w:r>
      <w:r w:rsidRPr="001A4C80">
        <w:t xml:space="preserve"> var áður lagt fram á 15</w:t>
      </w:r>
      <w:r>
        <w:t>7</w:t>
      </w:r>
      <w:r w:rsidRPr="001A4C80">
        <w:t>. þingi (</w:t>
      </w:r>
      <w:hyperlink r:id="rId7" w:history="1">
        <w:r>
          <w:t>570</w:t>
        </w:r>
        <w:r w:rsidRPr="001A4C80">
          <w:rPr>
            <w:rStyle w:val="Hyperlink"/>
          </w:rPr>
          <w:t>. mál</w:t>
        </w:r>
      </w:hyperlink>
      <w:r w:rsidRPr="001A4C80">
        <w:t>) en náði ekki fram að ganga og er nú endurflutt óbreytt</w:t>
      </w:r>
      <w:r>
        <w:t>.</w:t>
      </w:r>
    </w:p>
    <w:p w14:paraId="2D573830" w14:textId="77777777" w:rsidR="000B7EAF" w:rsidRPr="001A4C80" w:rsidRDefault="000B7EAF" w:rsidP="000B7EAF"/>
    <w:p w14:paraId="0C71593F" w14:textId="237D9632" w:rsidR="0020433C" w:rsidRPr="007370D9" w:rsidRDefault="00E71F27" w:rsidP="000A64B3">
      <w:pPr>
        <w:pStyle w:val="Millifyrirsgn1"/>
      </w:pPr>
      <w:r>
        <w:t>1</w:t>
      </w:r>
      <w:r w:rsidR="00D0740D">
        <w:t xml:space="preserve">. Inngangur. </w:t>
      </w:r>
    </w:p>
    <w:p w14:paraId="4F3A9903" w14:textId="4BCE798A" w:rsidR="00C56381" w:rsidRDefault="00C56381" w:rsidP="0020433C">
      <w:r w:rsidRPr="00C56381">
        <w:t xml:space="preserve">Frumvarp þetta er samið í innviðaráðuneytinu. </w:t>
      </w:r>
      <w:r w:rsidR="000A64B3">
        <w:t>Markmið frumvarpsins er</w:t>
      </w:r>
      <w:r w:rsidRPr="00C56381">
        <w:t xml:space="preserve"> að bregðast við ákalli um heildarendurskoðun laga um vitamál</w:t>
      </w:r>
      <w:r w:rsidR="00884A89">
        <w:t>,</w:t>
      </w:r>
      <w:r w:rsidRPr="00C56381">
        <w:t xml:space="preserve"> nr. 132/1999. </w:t>
      </w:r>
      <w:r w:rsidR="00884A89">
        <w:t>L</w:t>
      </w:r>
      <w:r w:rsidRPr="00C56381">
        <w:t>ög</w:t>
      </w:r>
      <w:r w:rsidR="00884A89">
        <w:t>in</w:t>
      </w:r>
      <w:r w:rsidRPr="00C56381">
        <w:t xml:space="preserve"> eru komin til ára sinna og inni</w:t>
      </w:r>
      <w:r w:rsidR="007B0185">
        <w:softHyphen/>
      </w:r>
      <w:r w:rsidRPr="00C56381">
        <w:t>halda ákvæði sem þarf</w:t>
      </w:r>
      <w:r w:rsidR="00884A89">
        <w:t xml:space="preserve"> að</w:t>
      </w:r>
      <w:r w:rsidRPr="00C56381">
        <w:t xml:space="preserve"> uppfær</w:t>
      </w:r>
      <w:r w:rsidR="00884A89">
        <w:t>a</w:t>
      </w:r>
      <w:r w:rsidRPr="00C56381">
        <w:t xml:space="preserve">. </w:t>
      </w:r>
      <w:r w:rsidR="000A64B3">
        <w:t xml:space="preserve">Með frumvarpinu er ætlunin </w:t>
      </w:r>
      <w:r w:rsidRPr="00C56381">
        <w:t xml:space="preserve">að einfalda rekstur </w:t>
      </w:r>
      <w:r w:rsidR="00D85267">
        <w:t>leið</w:t>
      </w:r>
      <w:r w:rsidR="007B0185">
        <w:softHyphen/>
      </w:r>
      <w:r w:rsidR="00D85267">
        <w:t>beininga</w:t>
      </w:r>
      <w:r w:rsidR="00884A89">
        <w:t>r</w:t>
      </w:r>
      <w:r w:rsidR="00D85267">
        <w:t>kerfa siglinga</w:t>
      </w:r>
      <w:r w:rsidRPr="00C56381">
        <w:t xml:space="preserve"> á Íslandi og skýra skiptingu verkefna milli aðila þannig að samhljómur verði við aðra málaflokka samgangna. </w:t>
      </w:r>
      <w:r w:rsidR="00AD0E4F">
        <w:t xml:space="preserve">Eitt markmið frumvarpsins </w:t>
      </w:r>
      <w:r w:rsidR="00D85267">
        <w:t xml:space="preserve">er að </w:t>
      </w:r>
      <w:r w:rsidR="00884A89">
        <w:t xml:space="preserve">einfalda </w:t>
      </w:r>
      <w:r w:rsidR="00D85267">
        <w:t>r</w:t>
      </w:r>
      <w:r w:rsidRPr="00C56381">
        <w:t>egluverk án þess að dr</w:t>
      </w:r>
      <w:r w:rsidR="00884A89">
        <w:t>a</w:t>
      </w:r>
      <w:r w:rsidRPr="00C56381">
        <w:t>g</w:t>
      </w:r>
      <w:r w:rsidR="00884A89">
        <w:t>a</w:t>
      </w:r>
      <w:r w:rsidRPr="00C56381">
        <w:t xml:space="preserve"> úr kröfum um öryggi. </w:t>
      </w:r>
      <w:r w:rsidR="00884A89">
        <w:t>Annað</w:t>
      </w:r>
      <w:r w:rsidR="00AD0E4F">
        <w:t xml:space="preserve"> markmið </w:t>
      </w:r>
      <w:r w:rsidR="00884A89">
        <w:t xml:space="preserve">er </w:t>
      </w:r>
      <w:r w:rsidR="003866CF">
        <w:t>að tryggja að Ísland uppfylli alþjóð</w:t>
      </w:r>
      <w:r w:rsidR="007B0185">
        <w:softHyphen/>
      </w:r>
      <w:r w:rsidR="003866CF">
        <w:t xml:space="preserve">legar skuldbindingar sínar í málaflokknum. </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0F188EF7" w14:textId="306B71B4" w:rsidR="0069331C" w:rsidRDefault="00AE34AF" w:rsidP="00C56381">
      <w:r w:rsidRPr="00C56381">
        <w:t xml:space="preserve">Efnisákvæði </w:t>
      </w:r>
      <w:r w:rsidR="00BB63B9">
        <w:t>gilda</w:t>
      </w:r>
      <w:r w:rsidRPr="00C56381">
        <w:t xml:space="preserve">ndi laga eru ófullnægjandi </w:t>
      </w:r>
      <w:r w:rsidR="00AB1C48">
        <w:t>hvað varðar öryggi siglinga</w:t>
      </w:r>
      <w:r w:rsidRPr="00C56381">
        <w:t xml:space="preserve"> og að Ísland uppfylli alþjóðleg</w:t>
      </w:r>
      <w:r w:rsidR="00BB63B9">
        <w:t>ar</w:t>
      </w:r>
      <w:r w:rsidRPr="00C56381">
        <w:t xml:space="preserve"> skuldbindingar</w:t>
      </w:r>
      <w:r w:rsidR="00BB63B9" w:rsidRPr="00BB63B9">
        <w:t xml:space="preserve"> </w:t>
      </w:r>
      <w:r w:rsidR="00BB63B9" w:rsidRPr="00C56381">
        <w:t>sínar</w:t>
      </w:r>
      <w:r w:rsidRPr="00C56381">
        <w:t xml:space="preserve">. </w:t>
      </w:r>
      <w:r w:rsidR="00493665">
        <w:t>Þá hefur verið bent</w:t>
      </w:r>
      <w:r w:rsidR="00A45E52">
        <w:t xml:space="preserve"> á</w:t>
      </w:r>
      <w:r w:rsidR="00493665">
        <w:t xml:space="preserve"> að verkaskipting milli stofnana siglingamála hér á landi sé ekki alltaf skýr. </w:t>
      </w:r>
    </w:p>
    <w:p w14:paraId="7F593362" w14:textId="0A97A289" w:rsidR="00C56381" w:rsidRDefault="00C56381" w:rsidP="00BD12D0">
      <w:r w:rsidRPr="00C56381">
        <w:t>Árið 2013 skiptust verkefni sem áður voru falin Vegagerðinni, Flugmálastjórn</w:t>
      </w:r>
      <w:r w:rsidR="005176D4">
        <w:t xml:space="preserve"> Íslands</w:t>
      </w:r>
      <w:r w:rsidRPr="00C56381">
        <w:t xml:space="preserve">, Umferðarstofu og Siglingastofnun </w:t>
      </w:r>
      <w:r w:rsidR="00BD12D0">
        <w:t xml:space="preserve">Íslands </w:t>
      </w:r>
      <w:r w:rsidRPr="00C56381">
        <w:t>á milli Vegagerðarinnar og Samgöngustofu</w:t>
      </w:r>
      <w:r w:rsidR="000F63A5">
        <w:t>, sbr. lög um Samgöngustofu, stjórnsýslustofnun samgöngumála, nr. 119/2012</w:t>
      </w:r>
      <w:r w:rsidR="00C27F67">
        <w:t>,</w:t>
      </w:r>
      <w:r w:rsidR="000F63A5">
        <w:t xml:space="preserve"> og lög um Vega</w:t>
      </w:r>
      <w:r w:rsidR="007B0185">
        <w:softHyphen/>
      </w:r>
      <w:r w:rsidR="000F63A5">
        <w:t>gerð</w:t>
      </w:r>
      <w:r w:rsidR="007B0185">
        <w:softHyphen/>
      </w:r>
      <w:r w:rsidR="000F63A5">
        <w:t>ina, framkvæmdastofnun samgöngumála, nr. 120/2012</w:t>
      </w:r>
      <w:r w:rsidRPr="00C56381">
        <w:t>. Markmið lagabreytinganna var að færa stjórnsýsluverkefni í samgöngumálum til Samgöngustofu en framkvæmda</w:t>
      </w:r>
      <w:r w:rsidR="00BB63B9">
        <w:t>r</w:t>
      </w:r>
      <w:r w:rsidRPr="00C56381">
        <w:t>- og rekstrar</w:t>
      </w:r>
      <w:r w:rsidR="007B0185">
        <w:softHyphen/>
      </w:r>
      <w:r w:rsidRPr="00C56381">
        <w:t>verkefni til Vegagerðarinnar.</w:t>
      </w:r>
      <w:r w:rsidR="00BD12D0">
        <w:t xml:space="preserve"> </w:t>
      </w:r>
      <w:r w:rsidR="00BD12D0" w:rsidRPr="00C56381">
        <w:t>Með frumvarpi</w:t>
      </w:r>
      <w:r w:rsidR="00CF22DB">
        <w:t xml:space="preserve"> þessu </w:t>
      </w:r>
      <w:r w:rsidR="00BD12D0" w:rsidRPr="00C56381">
        <w:t>er stefnt að því að afmarka skýrar verk</w:t>
      </w:r>
      <w:r w:rsidR="007B0185">
        <w:softHyphen/>
      </w:r>
      <w:r w:rsidR="00BD12D0" w:rsidRPr="00C56381">
        <w:t>efni Samgöngustofu sem </w:t>
      </w:r>
      <w:r w:rsidR="00BD12D0" w:rsidRPr="00BC5C7B">
        <w:t>stjórnsýslu</w:t>
      </w:r>
      <w:r w:rsidR="00BD12D0">
        <w:t xml:space="preserve">- og </w:t>
      </w:r>
      <w:r w:rsidR="00BD12D0" w:rsidRPr="00BC5C7B">
        <w:t>eftirlitsaðila</w:t>
      </w:r>
      <w:r w:rsidR="00BD12D0">
        <w:t xml:space="preserve"> og</w:t>
      </w:r>
      <w:r w:rsidR="00BD12D0" w:rsidRPr="00C56381">
        <w:t xml:space="preserve"> Vegagerðarinnar sem fram</w:t>
      </w:r>
      <w:r w:rsidR="007B0185">
        <w:softHyphen/>
      </w:r>
      <w:r w:rsidR="00BD12D0" w:rsidRPr="00C56381">
        <w:t>kvæmdaraðila</w:t>
      </w:r>
      <w:r w:rsidR="00BC2C6F">
        <w:t xml:space="preserve"> á sviði siglinga</w:t>
      </w:r>
      <w:r w:rsidR="00147E30">
        <w:t>, sem og Landhelgisgæslu Íslands sem tryggir öryggi siglinga á hafsvæðum Íslands</w:t>
      </w:r>
      <w:r w:rsidR="00BD12D0">
        <w:t xml:space="preserve">. </w:t>
      </w:r>
    </w:p>
    <w:p w14:paraId="0C16829D" w14:textId="45FAA07A" w:rsidR="003866CF" w:rsidRDefault="003866CF" w:rsidP="00BC2C6F">
      <w:r>
        <w:t xml:space="preserve">Frumvarpið tekur mið af lögum sem gilda </w:t>
      </w:r>
      <w:r w:rsidR="00BC2C6F">
        <w:t xml:space="preserve">um </w:t>
      </w:r>
      <w:r>
        <w:t>Samgöngustofu og Vegagerðina.</w:t>
      </w:r>
      <w:r w:rsidR="00BC2C6F">
        <w:t xml:space="preserve"> </w:t>
      </w:r>
      <w:r>
        <w:t>Samkvæmt lögum um Samgöngustofu, stjórnsýslustofnun samgöngumála, fer Samgöngustofa með stjórn</w:t>
      </w:r>
      <w:r w:rsidR="007B0185">
        <w:softHyphen/>
      </w:r>
      <w:r>
        <w:t xml:space="preserve">sýslu samgöngumála og annast </w:t>
      </w:r>
      <w:r w:rsidR="00C27F67">
        <w:t xml:space="preserve">því </w:t>
      </w:r>
      <w:r>
        <w:t xml:space="preserve">stjórnsýslu og eftirlit er lýtur að m.a. siglingamálum </w:t>
      </w:r>
      <w:r w:rsidR="00C27F67">
        <w:t>ásamt því að sjá um</w:t>
      </w:r>
      <w:r>
        <w:t xml:space="preserve"> stjórnsýsluverkefni </w:t>
      </w:r>
      <w:r w:rsidR="00C27F67">
        <w:t xml:space="preserve">samkvæmt lögum </w:t>
      </w:r>
      <w:r>
        <w:t>um vitamál.</w:t>
      </w:r>
      <w:r w:rsidR="00956CE1">
        <w:t xml:space="preserve"> </w:t>
      </w:r>
      <w:r>
        <w:t xml:space="preserve">Samkvæmt lögum um Vegagerðina, framkvæmdastofnun samgöngumála, hefur Vegagerðin það hlutverk að byggja upp, viðhalda og reka samgöngukerfi ríkisins og annast rekstur og viðhald vita og sjómerkja. </w:t>
      </w:r>
      <w:r w:rsidR="00147E30" w:rsidRPr="00147E30">
        <w:t>Samkvæmt lögum um Landhelgisgæslu Íslands, nr. 52/2006, fer Landhelgisgæslan með fram</w:t>
      </w:r>
      <w:r w:rsidR="007B0185">
        <w:softHyphen/>
      </w:r>
      <w:r w:rsidR="00147E30" w:rsidRPr="00147E30">
        <w:t>kvæmd og eftirlit á hafsvæðum Íslands, sinnir sjómælingum og útgáfu sjókorta og sjóferðar</w:t>
      </w:r>
      <w:r w:rsidR="007B0185">
        <w:softHyphen/>
      </w:r>
      <w:r w:rsidR="00147E30" w:rsidRPr="00147E30">
        <w:t xml:space="preserve">ganga og gefur út </w:t>
      </w:r>
      <w:r w:rsidR="00947B6C">
        <w:t>T</w:t>
      </w:r>
      <w:r w:rsidR="00147E30" w:rsidRPr="00147E30">
        <w:t>ilkynningar til sjófarenda.</w:t>
      </w:r>
    </w:p>
    <w:p w14:paraId="39BB0F43" w14:textId="3AEB47DB" w:rsidR="003866CF" w:rsidRDefault="0069331C" w:rsidP="006B6B50">
      <w:r>
        <w:t xml:space="preserve">Þá er stefnt að því að tryggja að Ísland uppfylli alþjóðlegar skuldbindingar sem ríkið hefur undirgengist. </w:t>
      </w:r>
      <w:r w:rsidR="006B6B50">
        <w:t>Ísland er aðili að Alþjóðasiglingamálastofnuninni (IMO) og hefur undirgengist alþjóð</w:t>
      </w:r>
      <w:r w:rsidR="007B0185">
        <w:softHyphen/>
      </w:r>
      <w:r w:rsidR="006B6B50">
        <w:t xml:space="preserve">legar skuldbindingar á sviði siglinga. </w:t>
      </w:r>
      <w:r w:rsidR="00A45E52">
        <w:t xml:space="preserve">Ísland er jafnframt aðili að Alþjóðastofnun um leiðarmerki í siglingum (IALA). </w:t>
      </w:r>
      <w:r w:rsidR="006B6B50">
        <w:t xml:space="preserve">Meðal þeirra krafna sem Ísland hefur undirgengist er að merkja öruggar siglingaleiðir með ákveðnum hætti og færa þær inn á sjókort </w:t>
      </w:r>
      <w:r w:rsidR="008A2F63">
        <w:t xml:space="preserve">ásamt því </w:t>
      </w:r>
      <w:r w:rsidR="006B6B50">
        <w:t xml:space="preserve">að </w:t>
      </w:r>
      <w:r w:rsidR="006B6B50">
        <w:lastRenderedPageBreak/>
        <w:t xml:space="preserve">fylgja alþjóðlegum tilmælum og viðmiðum við uppsetningu </w:t>
      </w:r>
      <w:r w:rsidR="00A45E52">
        <w:t xml:space="preserve">leiðbeininga </w:t>
      </w:r>
      <w:r w:rsidR="008A2F63">
        <w:t xml:space="preserve">fyrir </w:t>
      </w:r>
      <w:r w:rsidR="00A45E52">
        <w:t>öryggi siglinga</w:t>
      </w:r>
      <w:r w:rsidR="006B6B50">
        <w:t xml:space="preserve"> fyrir sjófarendur. </w:t>
      </w:r>
    </w:p>
    <w:p w14:paraId="56C5FD68" w14:textId="44B44952" w:rsidR="00985B9E" w:rsidRDefault="008A2F63" w:rsidP="006B6B50">
      <w:r>
        <w:t>Í f</w:t>
      </w:r>
      <w:r w:rsidR="00985B9E">
        <w:t>rumvarpi</w:t>
      </w:r>
      <w:r>
        <w:t>nu</w:t>
      </w:r>
      <w:r w:rsidR="00985B9E">
        <w:t xml:space="preserve"> </w:t>
      </w:r>
      <w:r>
        <w:t xml:space="preserve">er </w:t>
      </w:r>
      <w:r w:rsidR="00985B9E">
        <w:t>ger</w:t>
      </w:r>
      <w:r>
        <w:t>t</w:t>
      </w:r>
      <w:r w:rsidR="00985B9E">
        <w:t xml:space="preserve"> ráð fyrir því að Vegagerðin fái heimild til að leggja </w:t>
      </w:r>
      <w:r w:rsidR="00262FA3">
        <w:t xml:space="preserve">dagsektir og </w:t>
      </w:r>
      <w:r w:rsidR="00985B9E">
        <w:t>stjórnvaldssektir á einstaklinga eða lögaðila sem brjóta gegn tilteknum ákvæðum laganna</w:t>
      </w:r>
      <w:r>
        <w:t>, nái frumvarpið fram að ganga</w:t>
      </w:r>
      <w:r w:rsidR="00985B9E">
        <w:t xml:space="preserve">. </w:t>
      </w:r>
      <w:r w:rsidR="00AE00D4" w:rsidRPr="00AE00D4">
        <w:t xml:space="preserve">Málsmeðferð er almennt kostnaðarminni þegar stjórnvöld beita stjórnsýsluviðurlögum en þegar dómstólar dæma einstaklinga eða lögaðila til refsingar. </w:t>
      </w:r>
      <w:r w:rsidR="00AB1C48">
        <w:t>A</w:t>
      </w:r>
      <w:r w:rsidR="00AE00D4">
        <w:t xml:space="preserve">lmennt </w:t>
      </w:r>
      <w:r w:rsidR="00AE00D4" w:rsidRPr="00AE00D4">
        <w:t xml:space="preserve">tekur mun skemmri tíma að rannsaka og beita stjórnvaldsviðurlögum en </w:t>
      </w:r>
      <w:r w:rsidR="00BD1B89">
        <w:t xml:space="preserve">fara fram á </w:t>
      </w:r>
      <w:r w:rsidR="00AE00D4" w:rsidRPr="00AE00D4">
        <w:t>refsingu</w:t>
      </w:r>
      <w:r w:rsidR="00847E97">
        <w:t>.</w:t>
      </w:r>
      <w:r w:rsidR="00AB1C48">
        <w:t xml:space="preserve"> </w:t>
      </w:r>
      <w:r w:rsidR="00847E97">
        <w:t>Þ</w:t>
      </w:r>
      <w:r w:rsidR="00AB1C48">
        <w:t xml:space="preserve">að er </w:t>
      </w:r>
      <w:r w:rsidR="00847E97">
        <w:t xml:space="preserve">því </w:t>
      </w:r>
      <w:r w:rsidR="00AB1C48">
        <w:t xml:space="preserve">mun </w:t>
      </w:r>
      <w:r w:rsidR="00AE00D4" w:rsidRPr="00AE00D4">
        <w:t xml:space="preserve">skilvirkara úrræði að stjórnvöld beiti stjórnvaldsviðurlögum en að þau beri mál undir dómstóla. Þau stjórnvöld sem fara með eftirlit á ákveðnu sviði eru oft í lykilaðstöðu við að meta </w:t>
      </w:r>
      <w:r w:rsidR="00C70273">
        <w:t>við hverju</w:t>
      </w:r>
      <w:r w:rsidR="00C70273" w:rsidRPr="00AE00D4">
        <w:t xml:space="preserve"> </w:t>
      </w:r>
      <w:r w:rsidR="00AE00D4" w:rsidRPr="00AE00D4">
        <w:t>þurfi að bregðast</w:t>
      </w:r>
      <w:r w:rsidR="001C5081">
        <w:t>.</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0798F257" w14:textId="6F3066BC" w:rsidR="0069331C" w:rsidRDefault="0069331C" w:rsidP="0069331C">
      <w:r w:rsidRPr="00C56381">
        <w:t>Nokkuð skortir á að lög</w:t>
      </w:r>
      <w:r w:rsidR="003F35B3">
        <w:t xml:space="preserve"> um vitamál</w:t>
      </w:r>
      <w:r w:rsidRPr="00C56381">
        <w:t xml:space="preserve"> haldist í hendur við breytingar í þjóðfélaginu</w:t>
      </w:r>
      <w:r w:rsidR="00C70273">
        <w:t>.</w:t>
      </w:r>
      <w:r w:rsidRPr="00C56381">
        <w:t xml:space="preserve"> </w:t>
      </w:r>
      <w:r w:rsidR="00C70273">
        <w:t>S</w:t>
      </w:r>
      <w:r w:rsidRPr="00C56381">
        <w:t>em dæmi má nefna að sjókvíaeldi hefur aukist mikið síðan lög</w:t>
      </w:r>
      <w:r w:rsidR="00C70273">
        <w:t>in</w:t>
      </w:r>
      <w:r w:rsidRPr="00C56381">
        <w:t xml:space="preserve"> voru sett.</w:t>
      </w:r>
      <w:r>
        <w:t xml:space="preserve"> </w:t>
      </w:r>
      <w:r w:rsidR="00E645CA">
        <w:t>Bent hefur verið á mikil</w:t>
      </w:r>
      <w:r w:rsidR="007B0185">
        <w:softHyphen/>
      </w:r>
      <w:r w:rsidR="00E645CA">
        <w:t xml:space="preserve">vægi þess að mannvirki séu ekki reist í eða á hafi nema áhættumat siglinga, og þær mildunaraðgerðir sem áhættumatið kveður á um, </w:t>
      </w:r>
      <w:r w:rsidR="00A4438F">
        <w:t xml:space="preserve">hafi </w:t>
      </w:r>
      <w:r w:rsidR="00C70273">
        <w:t xml:space="preserve">farið </w:t>
      </w:r>
      <w:r w:rsidR="00A4438F">
        <w:t>fram</w:t>
      </w:r>
      <w:r w:rsidR="00E645CA">
        <w:t>.</w:t>
      </w:r>
    </w:p>
    <w:p w14:paraId="1195A30A" w14:textId="286BEF6B" w:rsidR="0069331C" w:rsidRDefault="0069331C" w:rsidP="0069331C">
      <w:r w:rsidRPr="00C56381">
        <w:t xml:space="preserve">Í frumvarpinu er nýtt ákvæði sem fjallar </w:t>
      </w:r>
      <w:r>
        <w:t xml:space="preserve">sérstaklega um </w:t>
      </w:r>
      <w:r w:rsidRPr="00C56381">
        <w:t>áhættumat siglinga</w:t>
      </w:r>
      <w:r>
        <w:t xml:space="preserve"> en kallað hefur verið eftir lagabreytingum til að tryggja lagastoð fyrir því og skýra betur framkvæmd þess. </w:t>
      </w:r>
    </w:p>
    <w:p w14:paraId="349C6949" w14:textId="0B66A117" w:rsidR="0069331C" w:rsidRDefault="0069331C" w:rsidP="0069331C">
      <w:r w:rsidRPr="00C56381">
        <w:t>Ákvæð</w:t>
      </w:r>
      <w:r w:rsidR="00C70273">
        <w:t>um</w:t>
      </w:r>
      <w:r w:rsidRPr="00C56381">
        <w:t xml:space="preserve"> er varða </w:t>
      </w:r>
      <w:r w:rsidR="00947B6C">
        <w:t>T</w:t>
      </w:r>
      <w:r w:rsidRPr="00C56381">
        <w:t xml:space="preserve">ilkynningar til sjófarenda er </w:t>
      </w:r>
      <w:r w:rsidR="00C70273">
        <w:t>breytt</w:t>
      </w:r>
      <w:r w:rsidR="00C70273" w:rsidRPr="00C56381">
        <w:t xml:space="preserve"> </w:t>
      </w:r>
      <w:r w:rsidRPr="00C56381">
        <w:t>til samræmis við gildandi fram</w:t>
      </w:r>
      <w:r w:rsidR="007B0185">
        <w:softHyphen/>
      </w:r>
      <w:r w:rsidRPr="00C56381">
        <w:t xml:space="preserve">kvæmd. </w:t>
      </w:r>
    </w:p>
    <w:p w14:paraId="6F7FE744" w14:textId="36E85DE3" w:rsidR="0069331C" w:rsidRPr="00C56381" w:rsidRDefault="0069331C" w:rsidP="0069331C">
      <w:r w:rsidRPr="00C56381">
        <w:t>Ákvæði um fara</w:t>
      </w:r>
      <w:r w:rsidR="00A45E52">
        <w:t>r</w:t>
      </w:r>
      <w:r w:rsidRPr="00C56381">
        <w:t xml:space="preserve">tálma í sjó </w:t>
      </w:r>
      <w:r w:rsidR="00C70273">
        <w:t>hafa verið</w:t>
      </w:r>
      <w:r w:rsidR="00C70273" w:rsidRPr="00C56381">
        <w:t xml:space="preserve"> </w:t>
      </w:r>
      <w:r w:rsidRPr="00C56381">
        <w:t>endurskoðuð til samræmis við gildandi framkvæmd.</w:t>
      </w:r>
    </w:p>
    <w:p w14:paraId="18D7FC10" w14:textId="769F3D6F" w:rsidR="0069331C" w:rsidRDefault="0069331C" w:rsidP="0069331C">
      <w:r w:rsidRPr="00C56381">
        <w:t xml:space="preserve">Heimild stjórnvalda til að kveða á um skipulag umferðar- og leiðsögukerfa á sjó er tryggð, ásamt heimild til að takmarka </w:t>
      </w:r>
      <w:r w:rsidR="00A4438F">
        <w:t>siglinga</w:t>
      </w:r>
      <w:r w:rsidRPr="00C56381">
        <w:t>umferð á ákveðnum svæðum</w:t>
      </w:r>
      <w:r w:rsidR="00A4438F">
        <w:t>.</w:t>
      </w:r>
    </w:p>
    <w:p w14:paraId="0FCB11D0" w14:textId="220FFE95" w:rsidR="00D3526E" w:rsidRDefault="0069331C" w:rsidP="0069331C">
      <w:pPr>
        <w:rPr>
          <w:bCs/>
        </w:rPr>
      </w:pPr>
      <w:r w:rsidRPr="00C56381">
        <w:t xml:space="preserve">Með frumvarpinu er gert ráð fyrir að lögaðilar geti sett upp leiðarmerki og viðhaldið þeim, en í </w:t>
      </w:r>
      <w:r w:rsidR="00C70273">
        <w:t>gild</w:t>
      </w:r>
      <w:r w:rsidR="00D3526E">
        <w:t>andi</w:t>
      </w:r>
      <w:r w:rsidRPr="00C56381">
        <w:t xml:space="preserve"> lögum er aðeins gert ráð fyrir því að hafnarstjórn eða einstaklingur kunni að vilja setja upp slík merki.</w:t>
      </w:r>
      <w:r w:rsidR="00D3526E">
        <w:t xml:space="preserve"> Á</w:t>
      </w:r>
      <w:r w:rsidR="00D3526E">
        <w:rPr>
          <w:bCs/>
        </w:rPr>
        <w:t xml:space="preserve">kvæði um leiðarmerki eru útfærð þannig að þau taki ekki eingöngu til lands- og hafnarvita heldur einnig annarra leiðarmerkja. </w:t>
      </w:r>
      <w:r w:rsidR="00D3526E" w:rsidRPr="00D3526E">
        <w:rPr>
          <w:bCs/>
        </w:rPr>
        <w:t xml:space="preserve">Þá er tryggt að öll leiðarmerki rati í </w:t>
      </w:r>
      <w:r w:rsidR="00035C23">
        <w:rPr>
          <w:bCs/>
        </w:rPr>
        <w:t>V</w:t>
      </w:r>
      <w:r w:rsidR="00D3526E" w:rsidRPr="00D3526E">
        <w:rPr>
          <w:bCs/>
        </w:rPr>
        <w:t>itaskrá</w:t>
      </w:r>
      <w:r w:rsidR="00351718">
        <w:rPr>
          <w:bCs/>
        </w:rPr>
        <w:t xml:space="preserve">, sjókort og önnur sjóferðagögn. </w:t>
      </w:r>
    </w:p>
    <w:p w14:paraId="311F51FD" w14:textId="7425FA8A" w:rsidR="00D3526E" w:rsidRDefault="00847E97" w:rsidP="0069331C">
      <w:pPr>
        <w:rPr>
          <w:bCs/>
        </w:rPr>
      </w:pPr>
      <w:r>
        <w:rPr>
          <w:bCs/>
        </w:rPr>
        <w:t>Lögð er til n</w:t>
      </w:r>
      <w:r w:rsidR="00AB1C48">
        <w:rPr>
          <w:bCs/>
        </w:rPr>
        <w:t xml:space="preserve">ý heimild </w:t>
      </w:r>
      <w:r w:rsidR="00D3526E" w:rsidRPr="00D3526E">
        <w:rPr>
          <w:bCs/>
        </w:rPr>
        <w:t>til að krefja þann sem óskar breytinga á vitakerfi landsins um greiðslu kostnaðar við slíkar breytingar</w:t>
      </w:r>
      <w:r w:rsidR="00D3526E">
        <w:rPr>
          <w:bCs/>
        </w:rPr>
        <w:t xml:space="preserve"> </w:t>
      </w:r>
      <w:r>
        <w:rPr>
          <w:bCs/>
        </w:rPr>
        <w:t>ásamt</w:t>
      </w:r>
      <w:r w:rsidR="00D3526E">
        <w:rPr>
          <w:bCs/>
        </w:rPr>
        <w:t xml:space="preserve"> h</w:t>
      </w:r>
      <w:r w:rsidR="00D3526E" w:rsidRPr="00D3526E">
        <w:rPr>
          <w:bCs/>
        </w:rPr>
        <w:t xml:space="preserve">eimild Vegagerðarinnar til </w:t>
      </w:r>
      <w:r w:rsidR="00C70273">
        <w:rPr>
          <w:bCs/>
        </w:rPr>
        <w:t xml:space="preserve">að grípa til </w:t>
      </w:r>
      <w:r w:rsidR="00D3526E" w:rsidRPr="00D3526E">
        <w:rPr>
          <w:bCs/>
        </w:rPr>
        <w:t xml:space="preserve">nauðsynlegra úrbóta á leiðarmerkjum á kostnað hafnarstjórnar eða eiganda skýrð. </w:t>
      </w:r>
    </w:p>
    <w:p w14:paraId="30EDBC11" w14:textId="588A48CC" w:rsidR="0069331C" w:rsidRDefault="00D3526E" w:rsidP="0069331C">
      <w:pPr>
        <w:rPr>
          <w:bCs/>
        </w:rPr>
      </w:pPr>
      <w:r w:rsidRPr="00D3526E">
        <w:rPr>
          <w:bCs/>
        </w:rPr>
        <w:t xml:space="preserve">Ábyrgð á frumúttektum og eftirliti Vegagerðar með leiðarmerkjum og breytingum þeirra </w:t>
      </w:r>
      <w:r w:rsidR="00D71935">
        <w:rPr>
          <w:bCs/>
        </w:rPr>
        <w:t>er</w:t>
      </w:r>
      <w:r w:rsidRPr="00D3526E">
        <w:rPr>
          <w:bCs/>
        </w:rPr>
        <w:t xml:space="preserve"> einnig skýrð</w:t>
      </w:r>
      <w:r>
        <w:rPr>
          <w:bCs/>
        </w:rPr>
        <w:t xml:space="preserve"> til samræmis við nú</w:t>
      </w:r>
      <w:r w:rsidR="00C70273">
        <w:rPr>
          <w:bCs/>
        </w:rPr>
        <w:t>ver</w:t>
      </w:r>
      <w:r>
        <w:rPr>
          <w:bCs/>
        </w:rPr>
        <w:t>andi framkvæmd,</w:t>
      </w:r>
      <w:r w:rsidRPr="00D3526E">
        <w:rPr>
          <w:bCs/>
        </w:rPr>
        <w:t xml:space="preserve"> sem og ábyrgð Samgöngustofu </w:t>
      </w:r>
      <w:r w:rsidR="00D71935">
        <w:rPr>
          <w:bCs/>
        </w:rPr>
        <w:t>á</w:t>
      </w:r>
      <w:r w:rsidRPr="00D3526E">
        <w:rPr>
          <w:bCs/>
        </w:rPr>
        <w:t xml:space="preserve"> </w:t>
      </w:r>
      <w:r>
        <w:rPr>
          <w:bCs/>
        </w:rPr>
        <w:t xml:space="preserve">stjórnsýslueftirliti með </w:t>
      </w:r>
      <w:r w:rsidR="00A45E52">
        <w:rPr>
          <w:bCs/>
        </w:rPr>
        <w:t xml:space="preserve">verklagi </w:t>
      </w:r>
      <w:r w:rsidRPr="00D3526E">
        <w:rPr>
          <w:bCs/>
        </w:rPr>
        <w:t>Vegagerðarinnar</w:t>
      </w:r>
      <w:r w:rsidR="00A45E52">
        <w:rPr>
          <w:bCs/>
        </w:rPr>
        <w:t xml:space="preserve"> við framkvæmd laganna</w:t>
      </w:r>
      <w:r w:rsidR="00C70273">
        <w:rPr>
          <w:bCs/>
        </w:rPr>
        <w:t>, verði frumvarpið samþykkt</w:t>
      </w:r>
      <w:r w:rsidRPr="00D3526E">
        <w:rPr>
          <w:bCs/>
        </w:rPr>
        <w:t>.</w:t>
      </w:r>
    </w:p>
    <w:p w14:paraId="294A17CF" w14:textId="67F7ACB2" w:rsidR="00D3526E" w:rsidRDefault="00D3526E" w:rsidP="0069331C">
      <w:pPr>
        <w:rPr>
          <w:bCs/>
        </w:rPr>
      </w:pPr>
      <w:r>
        <w:rPr>
          <w:bCs/>
        </w:rPr>
        <w:t>Í frumvarpinu er l</w:t>
      </w:r>
      <w:r w:rsidRPr="00D3526E">
        <w:rPr>
          <w:bCs/>
        </w:rPr>
        <w:t xml:space="preserve">agt er til að </w:t>
      </w:r>
      <w:r>
        <w:rPr>
          <w:bCs/>
        </w:rPr>
        <w:t>í lögunum</w:t>
      </w:r>
      <w:r w:rsidRPr="00D3526E">
        <w:rPr>
          <w:bCs/>
        </w:rPr>
        <w:t xml:space="preserve"> verði kafl</w:t>
      </w:r>
      <w:r>
        <w:rPr>
          <w:bCs/>
        </w:rPr>
        <w:t>i</w:t>
      </w:r>
      <w:r w:rsidRPr="00D3526E">
        <w:rPr>
          <w:bCs/>
        </w:rPr>
        <w:t xml:space="preserve"> sem sn</w:t>
      </w:r>
      <w:r w:rsidR="00EC77A0">
        <w:rPr>
          <w:bCs/>
        </w:rPr>
        <w:t>úi</w:t>
      </w:r>
      <w:r w:rsidRPr="00D3526E">
        <w:rPr>
          <w:bCs/>
        </w:rPr>
        <w:t xml:space="preserve"> að svæðum sem helguð </w:t>
      </w:r>
      <w:r w:rsidR="00D71935">
        <w:rPr>
          <w:bCs/>
        </w:rPr>
        <w:t>eru</w:t>
      </w:r>
      <w:r w:rsidRPr="00D3526E">
        <w:rPr>
          <w:bCs/>
        </w:rPr>
        <w:t xml:space="preserve"> siglingum. Lagt er til að sett verði sú regla að óheimilt </w:t>
      </w:r>
      <w:r w:rsidR="00EC77A0">
        <w:rPr>
          <w:bCs/>
        </w:rPr>
        <w:t>verði</w:t>
      </w:r>
      <w:r w:rsidR="00EC77A0" w:rsidRPr="00D3526E">
        <w:rPr>
          <w:bCs/>
        </w:rPr>
        <w:t xml:space="preserve"> </w:t>
      </w:r>
      <w:r w:rsidRPr="00D3526E">
        <w:rPr>
          <w:bCs/>
        </w:rPr>
        <w:t xml:space="preserve">að staðsetja mannvirki, búnað eða annað </w:t>
      </w:r>
      <w:r w:rsidR="00EC77A0">
        <w:rPr>
          <w:bCs/>
        </w:rPr>
        <w:t xml:space="preserve">þar </w:t>
      </w:r>
      <w:r w:rsidRPr="00D3526E">
        <w:rPr>
          <w:bCs/>
        </w:rPr>
        <w:t xml:space="preserve">sem </w:t>
      </w:r>
      <w:r w:rsidR="00EC77A0">
        <w:rPr>
          <w:bCs/>
        </w:rPr>
        <w:t xml:space="preserve">það gæti </w:t>
      </w:r>
      <w:r w:rsidRPr="00D3526E">
        <w:rPr>
          <w:bCs/>
        </w:rPr>
        <w:t>hind</w:t>
      </w:r>
      <w:r w:rsidR="00EC77A0">
        <w:rPr>
          <w:bCs/>
        </w:rPr>
        <w:t>rað</w:t>
      </w:r>
      <w:r w:rsidRPr="00D3526E">
        <w:rPr>
          <w:bCs/>
        </w:rPr>
        <w:t xml:space="preserve"> umferð á þau svæði sem skipulögð eru sem siglingaleiðir í </w:t>
      </w:r>
      <w:r w:rsidR="00D71935">
        <w:rPr>
          <w:bCs/>
        </w:rPr>
        <w:t xml:space="preserve">strandsvæðisskipulagi. </w:t>
      </w:r>
    </w:p>
    <w:p w14:paraId="2A63A09E" w14:textId="7713337D" w:rsidR="00D3526E" w:rsidRDefault="00D3526E" w:rsidP="0069331C">
      <w:pPr>
        <w:rPr>
          <w:bCs/>
        </w:rPr>
      </w:pPr>
      <w:r>
        <w:rPr>
          <w:bCs/>
        </w:rPr>
        <w:t xml:space="preserve">Í frumvarpinu er </w:t>
      </w:r>
      <w:r w:rsidRPr="00D3526E">
        <w:rPr>
          <w:bCs/>
        </w:rPr>
        <w:t>lagt til ákvæði sem tryggi heimild ráðherra til að setja</w:t>
      </w:r>
      <w:r>
        <w:rPr>
          <w:bCs/>
        </w:rPr>
        <w:t xml:space="preserve"> reglugerð um </w:t>
      </w:r>
      <w:r w:rsidR="00591214">
        <w:rPr>
          <w:bCs/>
        </w:rPr>
        <w:t>frekari framkvæmd laganna</w:t>
      </w:r>
      <w:r w:rsidR="00EC77A0">
        <w:rPr>
          <w:bCs/>
        </w:rPr>
        <w:t>, verði frumvarpið samþykkt,</w:t>
      </w:r>
      <w:r w:rsidR="00591214">
        <w:rPr>
          <w:bCs/>
        </w:rPr>
        <w:t xml:space="preserve"> ásamt </w:t>
      </w:r>
      <w:r w:rsidR="00EC77A0">
        <w:rPr>
          <w:bCs/>
        </w:rPr>
        <w:t xml:space="preserve">því að setja </w:t>
      </w:r>
      <w:r w:rsidR="00591214">
        <w:rPr>
          <w:bCs/>
        </w:rPr>
        <w:t xml:space="preserve">reglugerð um </w:t>
      </w:r>
      <w:r>
        <w:rPr>
          <w:bCs/>
        </w:rPr>
        <w:t>hönnun og fyrirkomulag leiðarmerkja</w:t>
      </w:r>
      <w:r w:rsidR="00591214">
        <w:rPr>
          <w:bCs/>
        </w:rPr>
        <w:t>, svæði helguð siglingum og takmörkun umferðar tiltek</w:t>
      </w:r>
      <w:r w:rsidR="007B0185">
        <w:softHyphen/>
      </w:r>
      <w:r w:rsidR="00591214">
        <w:rPr>
          <w:bCs/>
        </w:rPr>
        <w:t>inna skipa</w:t>
      </w:r>
      <w:r w:rsidR="00D71935">
        <w:rPr>
          <w:bCs/>
        </w:rPr>
        <w:t>.</w:t>
      </w:r>
      <w:r w:rsidR="00591214">
        <w:rPr>
          <w:bCs/>
        </w:rPr>
        <w:t xml:space="preserve"> </w:t>
      </w:r>
    </w:p>
    <w:p w14:paraId="0D2426BA" w14:textId="3D6F6F72" w:rsidR="00D3526E" w:rsidRDefault="00D3526E" w:rsidP="00D3526E">
      <w:pPr>
        <w:rPr>
          <w:bCs/>
        </w:rPr>
      </w:pPr>
      <w:r>
        <w:rPr>
          <w:bCs/>
        </w:rPr>
        <w:t xml:space="preserve">Með frumvarpinu er vitagjald hækkað til samræmis við verðlag svo </w:t>
      </w:r>
      <w:r w:rsidR="00EC77A0">
        <w:rPr>
          <w:bCs/>
        </w:rPr>
        <w:t xml:space="preserve">að </w:t>
      </w:r>
      <w:r>
        <w:rPr>
          <w:bCs/>
        </w:rPr>
        <w:t xml:space="preserve">hægt verði að tryggja fjárveitingar til málaflokksins. </w:t>
      </w:r>
      <w:r w:rsidRPr="00061267">
        <w:rPr>
          <w:bCs/>
        </w:rPr>
        <w:t>Nafni</w:t>
      </w:r>
      <w:r>
        <w:rPr>
          <w:bCs/>
        </w:rPr>
        <w:t xml:space="preserve"> gjaldsins er einnig </w:t>
      </w:r>
      <w:r w:rsidRPr="00061267">
        <w:rPr>
          <w:bCs/>
        </w:rPr>
        <w:t>breytt</w:t>
      </w:r>
      <w:r>
        <w:rPr>
          <w:bCs/>
        </w:rPr>
        <w:t xml:space="preserve">. </w:t>
      </w:r>
      <w:r w:rsidR="00AB1C48">
        <w:rPr>
          <w:bCs/>
        </w:rPr>
        <w:t>Áður hét gjaldið vita</w:t>
      </w:r>
      <w:r w:rsidR="007B0185">
        <w:softHyphen/>
      </w:r>
      <w:r w:rsidR="00AB1C48">
        <w:rPr>
          <w:bCs/>
        </w:rPr>
        <w:t>gjald en með frumvarpinu er lagt til að það kallist öryggisgjald siglinga.</w:t>
      </w:r>
    </w:p>
    <w:p w14:paraId="08D5946E" w14:textId="2B502A31" w:rsidR="00985B9E" w:rsidRDefault="00D3526E" w:rsidP="00061267">
      <w:pPr>
        <w:rPr>
          <w:bCs/>
        </w:rPr>
      </w:pPr>
      <w:r>
        <w:rPr>
          <w:bCs/>
        </w:rPr>
        <w:lastRenderedPageBreak/>
        <w:t xml:space="preserve">Samkvæmt frumvarpinu mun Landhelgisgæsla Íslands </w:t>
      </w:r>
      <w:r w:rsidR="00351718">
        <w:rPr>
          <w:bCs/>
        </w:rPr>
        <w:t xml:space="preserve">áfram </w:t>
      </w:r>
      <w:r>
        <w:rPr>
          <w:bCs/>
        </w:rPr>
        <w:t xml:space="preserve">bera ábyrgð á útgáfu </w:t>
      </w:r>
      <w:r w:rsidR="00947B6C">
        <w:rPr>
          <w:bCs/>
        </w:rPr>
        <w:t>T</w:t>
      </w:r>
      <w:r>
        <w:rPr>
          <w:bCs/>
        </w:rPr>
        <w:t>il</w:t>
      </w:r>
      <w:r w:rsidR="007B0185">
        <w:softHyphen/>
      </w:r>
      <w:r>
        <w:rPr>
          <w:bCs/>
        </w:rPr>
        <w:t>kynn</w:t>
      </w:r>
      <w:r w:rsidR="007B0185">
        <w:softHyphen/>
      </w:r>
      <w:r>
        <w:rPr>
          <w:bCs/>
        </w:rPr>
        <w:t>inga til sjófarenda.</w:t>
      </w:r>
    </w:p>
    <w:p w14:paraId="69CCE3BA" w14:textId="77777777" w:rsidR="00D3526E" w:rsidRPr="00C56381" w:rsidRDefault="00D3526E" w:rsidP="0069331C"/>
    <w:p w14:paraId="413EE9C2" w14:textId="77777777" w:rsidR="00D0740D" w:rsidRDefault="00E71F27" w:rsidP="00921A4D">
      <w:pPr>
        <w:pStyle w:val="Millifyrirsgn1"/>
      </w:pPr>
      <w:r>
        <w:t>4</w:t>
      </w:r>
      <w:r w:rsidR="00D0740D">
        <w:t xml:space="preserve">. Samræmi við stjórnarskrá og alþjóðlegar skuldbindingar. </w:t>
      </w:r>
    </w:p>
    <w:p w14:paraId="746C840D" w14:textId="06FD1734" w:rsidR="00A45E52" w:rsidRPr="00A45E52" w:rsidRDefault="00A45E52" w:rsidP="00A45E52">
      <w:r w:rsidRPr="00A45E52">
        <w:t>Alþjóðlegar skuldbindingar Íslands á sviði siglingaöryggis</w:t>
      </w:r>
      <w:r w:rsidR="00E555F5">
        <w:t>,</w:t>
      </w:r>
      <w:r w:rsidRPr="00A45E52">
        <w:t xml:space="preserve"> </w:t>
      </w:r>
      <w:r>
        <w:t xml:space="preserve">sem </w:t>
      </w:r>
      <w:r w:rsidRPr="00A45E52">
        <w:t xml:space="preserve">leiða af aðild </w:t>
      </w:r>
      <w:r>
        <w:t>Í</w:t>
      </w:r>
      <w:r w:rsidRPr="00A45E52">
        <w:t xml:space="preserve">slands að Alþjóðasamningi um öryggi mannslífa </w:t>
      </w:r>
      <w:r w:rsidR="00E555F5">
        <w:t>á</w:t>
      </w:r>
      <w:r w:rsidRPr="00A45E52">
        <w:t xml:space="preserve"> hafinu</w:t>
      </w:r>
      <w:r>
        <w:t xml:space="preserve"> (SOLAS)</w:t>
      </w:r>
      <w:r w:rsidRPr="00A45E52">
        <w:t xml:space="preserve">, </w:t>
      </w:r>
      <w:r>
        <w:t>kveða</w:t>
      </w:r>
      <w:r w:rsidRPr="00A45E52">
        <w:t xml:space="preserve"> á um skyldur ríkja til að tryggja öruggar siglingar. Áhættumat siglinga er viðurkennd aðferð til að uppfylla þær skyldur og styður við markmið samningsins.</w:t>
      </w:r>
    </w:p>
    <w:p w14:paraId="6226D741" w14:textId="36AB42C3" w:rsidR="00C56381" w:rsidRDefault="00E555F5" w:rsidP="00F8678E">
      <w:r>
        <w:t>Nái</w:t>
      </w:r>
      <w:r w:rsidRPr="00C56381">
        <w:t xml:space="preserve"> </w:t>
      </w:r>
      <w:r w:rsidR="00C56381" w:rsidRPr="00C56381">
        <w:t>frumvarpi</w:t>
      </w:r>
      <w:r>
        <w:t>ð fram að ganga</w:t>
      </w:r>
      <w:r w:rsidR="00C56381" w:rsidRPr="00C56381">
        <w:t xml:space="preserve"> er samræmi við </w:t>
      </w:r>
      <w:r w:rsidR="00AB1C48">
        <w:t>framangreindar</w:t>
      </w:r>
      <w:r w:rsidR="00AB1C48" w:rsidRPr="00C56381">
        <w:t xml:space="preserve"> </w:t>
      </w:r>
      <w:r w:rsidR="00C56381" w:rsidRPr="00C56381">
        <w:t>kröfur tryggt í íslenskum rétti. Þá er fyrirhugað að samræma skilgreiningar við samning um Alþjóðastofnun um leiðar</w:t>
      </w:r>
      <w:r w:rsidR="007B0185">
        <w:softHyphen/>
      </w:r>
      <w:r w:rsidR="00C56381" w:rsidRPr="00C56381">
        <w:t xml:space="preserve">merki í siglingum </w:t>
      </w:r>
      <w:r>
        <w:t>(</w:t>
      </w:r>
      <w:r w:rsidR="00C56381" w:rsidRPr="00C56381">
        <w:t>IALA</w:t>
      </w:r>
      <w:r>
        <w:t>)</w:t>
      </w:r>
      <w:r w:rsidR="00C56381" w:rsidRPr="00C56381">
        <w:t>. </w:t>
      </w:r>
    </w:p>
    <w:p w14:paraId="075094CF" w14:textId="7AF57EF9" w:rsidR="004E7CFF" w:rsidRDefault="004E7CFF" w:rsidP="00F8678E">
      <w:r>
        <w:t>Öryggisgjald siglinga sem lagt er til að lögfest verði með frumvarpi þessu telst skattur en tilgangur gjaldsins er að vera tekjuöflunarleið fyrir ríkissjóð. Gjaldið er þannig ekki markað til tiltekinna verkefna, en að meginreglu skulu skatttekjur ekki eyrnamerktar verkefnum heldur er það í verkahring Alþingis að ákveða til hvaða aðila og verkefna skatttekjum er ráðstafað.</w:t>
      </w:r>
    </w:p>
    <w:p w14:paraId="1ABD2234" w14:textId="632D1285" w:rsidR="004E7CFF" w:rsidRDefault="004E7CFF" w:rsidP="00F8678E">
      <w:r w:rsidRPr="004E7CFF">
        <w:t xml:space="preserve">Innheimta </w:t>
      </w:r>
      <w:r w:rsidR="00112642">
        <w:t>skattsins</w:t>
      </w:r>
      <w:r w:rsidR="00112642" w:rsidRPr="004E7CFF">
        <w:t xml:space="preserve"> </w:t>
      </w:r>
      <w:r w:rsidRPr="004E7CFF">
        <w:t xml:space="preserve">er talin uppfylla skilyrði ákvæða stjórnarskrárinnar um skattheimtu. Í 40. gr. stjórnarskrárinnar segir að engan skatt megi á leggja né breyta né af taka nema með lögum. </w:t>
      </w:r>
      <w:r w:rsidR="00E555F5">
        <w:t xml:space="preserve">Ákvæði </w:t>
      </w:r>
      <w:r w:rsidRPr="004E7CFF">
        <w:t>1. mgr. 77. gr. stjórnarskrárinnar gerir þann áskilnað að skattamálum skuli skipað með lögum og að stjórnvöldum megi ekki fela ákvörðun um hvort leggja skuli á skatt, breyta honum eða afnema</w:t>
      </w:r>
      <w:r w:rsidR="00CC32B2">
        <w:t xml:space="preserve"> hann</w:t>
      </w:r>
      <w:r w:rsidRPr="004E7CFF">
        <w:t>. Þá mælir 2. mgr. 77. gr. stjórnarskrárinnar fyrir um að enginn skattur verði lagður á nema heimild hafi verið fyrir honum í lögum þegar þau atvik urðu sem ráða skattskyldu.</w:t>
      </w:r>
      <w:r w:rsidR="00112642">
        <w:t xml:space="preserve"> </w:t>
      </w:r>
      <w:r w:rsidR="00112642" w:rsidRPr="00112642">
        <w:t>Talið er að ákvæði frumvarpsins fullnægi</w:t>
      </w:r>
      <w:r w:rsidRPr="004E7CFF">
        <w:t xml:space="preserve"> framangreindum skilyrðum 40. og 77.</w:t>
      </w:r>
      <w:r w:rsidR="00CC32B2">
        <w:t> </w:t>
      </w:r>
      <w:r w:rsidRPr="004E7CFF">
        <w:t>gr. stjórnarskrárinnar.</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459E8FFC" w14:textId="0D587A6B" w:rsidR="00C56381" w:rsidRPr="00C56381" w:rsidRDefault="00C56381" w:rsidP="00C56381">
      <w:bookmarkStart w:id="2" w:name="_Hlk219885297"/>
      <w:r w:rsidRPr="00C56381">
        <w:t xml:space="preserve">Frumvarpið var unnið í </w:t>
      </w:r>
      <w:r w:rsidR="003D5625">
        <w:t>samstarfi</w:t>
      </w:r>
      <w:r w:rsidRPr="00C56381">
        <w:t xml:space="preserve"> </w:t>
      </w:r>
      <w:r w:rsidR="003D5625">
        <w:t xml:space="preserve">sérfræðinga innviðaráðuneytis </w:t>
      </w:r>
      <w:r w:rsidR="00CC32B2">
        <w:t>vi</w:t>
      </w:r>
      <w:r w:rsidR="003D5625">
        <w:t>ð sérfræðing</w:t>
      </w:r>
      <w:r w:rsidR="00CC32B2">
        <w:t>a</w:t>
      </w:r>
      <w:r w:rsidR="003D5625">
        <w:t xml:space="preserve"> </w:t>
      </w:r>
      <w:r w:rsidRPr="00C56381">
        <w:t>Vega</w:t>
      </w:r>
      <w:r w:rsidR="00042051">
        <w:softHyphen/>
      </w:r>
      <w:r w:rsidRPr="00C56381">
        <w:t>gerð</w:t>
      </w:r>
      <w:r w:rsidR="003D5625">
        <w:t>arinnar</w:t>
      </w:r>
      <w:r w:rsidRPr="00C56381">
        <w:t>, Samgöngustofu og Landhelgisgæslu Íslands.</w:t>
      </w:r>
    </w:p>
    <w:bookmarkEnd w:id="2"/>
    <w:p w14:paraId="5EA604FE" w14:textId="2AFC4904" w:rsidR="00314791" w:rsidRDefault="00C56381" w:rsidP="00F7473E">
      <w:r w:rsidRPr="00C56381">
        <w:t xml:space="preserve">Skjölin um áform um lagasetningu fóru í innra samráð Stjórnarráðs Íslands 26. júní 2025. Ytra samráð áforma um endurskoðun laga um vitamál fór svo fram með birtingu </w:t>
      </w:r>
      <w:bookmarkStart w:id="3" w:name="_Hlk219885358"/>
      <w:r w:rsidRPr="00C56381">
        <w:t xml:space="preserve">í </w:t>
      </w:r>
      <w:r w:rsidR="0011714F">
        <w:t>s</w:t>
      </w:r>
      <w:r w:rsidRPr="00C56381">
        <w:t>amráðsgátt stjórnvalda á vefnum Ísland.is 10. júlí – 8. ágúst 2025</w:t>
      </w:r>
      <w:bookmarkEnd w:id="3"/>
      <w:r w:rsidRPr="00C56381">
        <w:t xml:space="preserve"> </w:t>
      </w:r>
      <w:r w:rsidR="001E361C">
        <w:t>(m</w:t>
      </w:r>
      <w:r w:rsidR="001E361C" w:rsidRPr="001E361C">
        <w:t>ál nr. S-116/2025</w:t>
      </w:r>
      <w:r w:rsidR="001E361C">
        <w:t xml:space="preserve">) </w:t>
      </w:r>
      <w:r w:rsidRPr="00C56381">
        <w:t>þar sem hagsmuna</w:t>
      </w:r>
      <w:r w:rsidR="007B0185">
        <w:softHyphen/>
      </w:r>
      <w:r w:rsidRPr="00C56381">
        <w:t>aðilum og almenningi var gefinn kostur á að gera athugasemdir við áformin.</w:t>
      </w:r>
      <w:bookmarkStart w:id="4" w:name="_Hlk219885334"/>
      <w:r w:rsidR="007B0185">
        <w:t xml:space="preserve"> </w:t>
      </w:r>
      <w:r w:rsidR="00F7473E">
        <w:t>Fimm umsagnir um áformin bárust, frá Vegagerðinni, formanni fagráðs um siglingamál, Skipulagsstofnun</w:t>
      </w:r>
      <w:r w:rsidR="005936D4">
        <w:t>,</w:t>
      </w:r>
      <w:r w:rsidR="00F7473E">
        <w:t xml:space="preserve"> Fjórðungssambandi Vestfjarða</w:t>
      </w:r>
      <w:r w:rsidR="005936D4">
        <w:t xml:space="preserve"> og Hafnasambandi Íslands</w:t>
      </w:r>
      <w:r w:rsidR="00F7473E">
        <w:t xml:space="preserve">. Almennt var lýst yfir ánægju með að hafin væri vinna við endurskoðun laganna. </w:t>
      </w:r>
      <w:bookmarkEnd w:id="4"/>
      <w:r w:rsidR="005936D4">
        <w:t>Í umsögn Vegagerðarinnar koma fram að stofnun</w:t>
      </w:r>
      <w:r w:rsidR="007B0185">
        <w:softHyphen/>
      </w:r>
      <w:r w:rsidR="005936D4">
        <w:t xml:space="preserve">in </w:t>
      </w:r>
      <w:r w:rsidR="000C48F5">
        <w:t>fagna</w:t>
      </w:r>
      <w:r w:rsidR="00CC32B2">
        <w:t>ði</w:t>
      </w:r>
      <w:r w:rsidR="005936D4">
        <w:t xml:space="preserve"> áformunum og tel</w:t>
      </w:r>
      <w:r w:rsidR="00CC32B2">
        <w:t>di</w:t>
      </w:r>
      <w:r w:rsidR="005936D4">
        <w:t xml:space="preserve"> brýnt að lögin </w:t>
      </w:r>
      <w:r w:rsidR="00CC32B2">
        <w:t>vær</w:t>
      </w:r>
      <w:r w:rsidR="005936D4">
        <w:t xml:space="preserve">u endurskoðuð með það að leiðarljósi að tryggja öruggar samgönguleiðir á hafi. </w:t>
      </w:r>
      <w:r w:rsidR="000C48F5">
        <w:t xml:space="preserve">Í umsögn formanns fagráðs um </w:t>
      </w:r>
      <w:r w:rsidR="00112642">
        <w:t xml:space="preserve">siglingamál </w:t>
      </w:r>
      <w:r w:rsidR="000C48F5">
        <w:t>er bent á mikilvægi þess að endurskoða ákvæði er varða farartálma á siglingaleiðum, viðhald og sýni</w:t>
      </w:r>
      <w:r w:rsidR="007B0185">
        <w:softHyphen/>
      </w:r>
      <w:r w:rsidR="000C48F5">
        <w:t xml:space="preserve">leika leiðarmerkja. Þá er fjallað um mikilvægi leiðarmerkja þrátt fyrir fullkomin siglingatæki því </w:t>
      </w:r>
      <w:r w:rsidR="00CC32B2">
        <w:t xml:space="preserve">að </w:t>
      </w:r>
      <w:r w:rsidR="000C48F5">
        <w:t>þau geta bilað</w:t>
      </w:r>
      <w:r w:rsidR="00CC32B2">
        <w:t>,</w:t>
      </w:r>
      <w:r w:rsidR="000C48F5">
        <w:t xml:space="preserve"> </w:t>
      </w:r>
      <w:r w:rsidR="00CC32B2">
        <w:t xml:space="preserve">auk þess sem </w:t>
      </w:r>
      <w:r w:rsidR="000C48F5">
        <w:t xml:space="preserve">mannleg mistök eru algengasti orsakavaldur atvika á hafi. </w:t>
      </w:r>
    </w:p>
    <w:p w14:paraId="419221F2" w14:textId="735DBEA3" w:rsidR="00314791" w:rsidRDefault="00F7473E" w:rsidP="00314791">
      <w:r>
        <w:t>Í umsögn sinni bendir Skipulagsstofnun á að verði frumvarpið að lögum sé þörf á breytingu á reglugerð um gerð strandsvæðisskipulags nr. 330/2020</w:t>
      </w:r>
      <w:r w:rsidR="00CC32B2">
        <w:t>.</w:t>
      </w:r>
      <w:r>
        <w:t xml:space="preserve"> </w:t>
      </w:r>
      <w:r w:rsidR="00CC32B2">
        <w:t>T</w:t>
      </w:r>
      <w:r>
        <w:t>ek</w:t>
      </w:r>
      <w:r w:rsidR="00CC32B2">
        <w:t>ið</w:t>
      </w:r>
      <w:r>
        <w:t xml:space="preserve"> </w:t>
      </w:r>
      <w:r w:rsidR="00CC32B2">
        <w:t xml:space="preserve">er </w:t>
      </w:r>
      <w:r>
        <w:t xml:space="preserve">undir það. </w:t>
      </w:r>
      <w:r w:rsidR="00CC32B2">
        <w:t xml:space="preserve">Í umsögn </w:t>
      </w:r>
      <w:r w:rsidRPr="00F7473E">
        <w:t>Skipu</w:t>
      </w:r>
      <w:r w:rsidR="007B0185">
        <w:softHyphen/>
      </w:r>
      <w:r w:rsidRPr="00F7473E">
        <w:t>lags</w:t>
      </w:r>
      <w:r w:rsidR="007B0185">
        <w:softHyphen/>
      </w:r>
      <w:r w:rsidRPr="00F7473E">
        <w:t>stofnun</w:t>
      </w:r>
      <w:r w:rsidR="00CC32B2">
        <w:t>ar er</w:t>
      </w:r>
      <w:r w:rsidRPr="00F7473E">
        <w:t xml:space="preserve"> einnig </w:t>
      </w:r>
      <w:r w:rsidR="00CC32B2">
        <w:t xml:space="preserve">fjallað </w:t>
      </w:r>
      <w:r w:rsidRPr="00F7473E">
        <w:t>um mikilvægi þess að vinna greiningu og kortlagningu siglingaleiða</w:t>
      </w:r>
      <w:r w:rsidR="00CC32B2">
        <w:t>,</w:t>
      </w:r>
      <w:r w:rsidRPr="00F7473E">
        <w:t xml:space="preserve"> sem mikilvægt þykir að taka frá í skipulagi og viðmiðum um breidd þeirra leiða</w:t>
      </w:r>
      <w:r w:rsidR="00314791">
        <w:t>,</w:t>
      </w:r>
      <w:r w:rsidRPr="00F7473E">
        <w:t xml:space="preserve"> og </w:t>
      </w:r>
      <w:r w:rsidR="00CC32B2">
        <w:t xml:space="preserve">er </w:t>
      </w:r>
      <w:r w:rsidRPr="00F7473E">
        <w:t>tek</w:t>
      </w:r>
      <w:r w:rsidR="00CC32B2">
        <w:t>ið</w:t>
      </w:r>
      <w:r w:rsidRPr="00F7473E">
        <w:t xml:space="preserve"> fram mikilvægi þess að slík vinna siglingayfirvalda sé unnin í samráði við hafnar</w:t>
      </w:r>
      <w:r w:rsidR="007B0185">
        <w:softHyphen/>
      </w:r>
      <w:r w:rsidRPr="00F7473E">
        <w:t>yfir</w:t>
      </w:r>
      <w:r w:rsidR="007B0185">
        <w:softHyphen/>
      </w:r>
      <w:r w:rsidRPr="00F7473E">
        <w:t xml:space="preserve">völd, sjófarendur og Skipulagsstofnun. </w:t>
      </w:r>
      <w:r w:rsidR="00CC32B2">
        <w:t>Tekið e</w:t>
      </w:r>
      <w:r w:rsidRPr="00F7473E">
        <w:t xml:space="preserve">r undir </w:t>
      </w:r>
      <w:r w:rsidR="00CC32B2">
        <w:t xml:space="preserve">þessa </w:t>
      </w:r>
      <w:r w:rsidRPr="00F7473E">
        <w:t>ábendingu Skipulagsstofn</w:t>
      </w:r>
      <w:r w:rsidR="007B0185">
        <w:softHyphen/>
      </w:r>
      <w:r w:rsidRPr="00F7473E">
        <w:t>unar</w:t>
      </w:r>
      <w:r w:rsidR="00CC32B2">
        <w:t>.</w:t>
      </w:r>
      <w:r w:rsidR="00314791">
        <w:t xml:space="preserve"> </w:t>
      </w:r>
      <w:r w:rsidR="00CC32B2">
        <w:t>Í</w:t>
      </w:r>
      <w:r w:rsidR="00314791">
        <w:t xml:space="preserve"> 2. mgr. 13. gr. frumvarpsins er fjallað um samráð við siglingayfirvöld við gerð skipu</w:t>
      </w:r>
      <w:r w:rsidR="007B0185">
        <w:softHyphen/>
      </w:r>
      <w:r w:rsidR="00314791">
        <w:t>lags um legu svæða sem ætl</w:t>
      </w:r>
      <w:r w:rsidR="00CC32B2">
        <w:t>uð eru</w:t>
      </w:r>
      <w:r w:rsidR="00314791">
        <w:t xml:space="preserve"> til siglinga á hafi. Í umsögn sinni kemur Skipulagsstofnun </w:t>
      </w:r>
      <w:r w:rsidR="00CC32B2">
        <w:lastRenderedPageBreak/>
        <w:t>jafn</w:t>
      </w:r>
      <w:r w:rsidR="007B0185">
        <w:softHyphen/>
      </w:r>
      <w:r w:rsidR="00CC32B2">
        <w:t xml:space="preserve">framt </w:t>
      </w:r>
      <w:r w:rsidR="00314791">
        <w:t>inn</w:t>
      </w:r>
      <w:r w:rsidR="00CC32B2">
        <w:t xml:space="preserve"> </w:t>
      </w:r>
      <w:r w:rsidR="00314791">
        <w:t>á aðkomu Vegagerðar og Samgöngustofu að gerð strandsvæðisskipulags skv. 6.</w:t>
      </w:r>
      <w:r w:rsidR="007B0185">
        <w:t> </w:t>
      </w:r>
      <w:r w:rsidR="00314791">
        <w:t>gr. laga um skipulag haf- og strandsvæða</w:t>
      </w:r>
      <w:r w:rsidR="0011714F">
        <w:t>,</w:t>
      </w:r>
      <w:r w:rsidR="0011714F" w:rsidRPr="0011714F">
        <w:t xml:space="preserve"> </w:t>
      </w:r>
      <w:r w:rsidR="0011714F">
        <w:t>nr. 88/2018,</w:t>
      </w:r>
      <w:r w:rsidR="00314791">
        <w:t xml:space="preserve"> og tekur undir mikilvægi aðkomu þeirra. Þá bendir stofnunin á mikilvægi þess að hlutverk stjórnvalda sem sinna siglingum sé vel skilgreint. Í frumvarpinu eins og það er lagt fram er gert ráð fyrir því að aðkoma þessara stofnana, auk Landhelgisgæslu Íslands, snúi að því að tryggja siglingaöryggi og </w:t>
      </w:r>
      <w:r w:rsidR="00782F55">
        <w:t xml:space="preserve">gert er ráð fyrir að stofnanirnar geti gert tillögu að afmörkun svæða sem helguð skulu siglingum. </w:t>
      </w:r>
    </w:p>
    <w:p w14:paraId="295C5A7D" w14:textId="6E675EBC" w:rsidR="00C56381" w:rsidRDefault="00D943E4" w:rsidP="00081BFE">
      <w:r>
        <w:t>Þá er tekið undir á</w:t>
      </w:r>
      <w:r w:rsidR="00314791">
        <w:t>bendingar Skipulagsstofnunar varðandi mikilvægi þess að vel sé skil</w:t>
      </w:r>
      <w:r w:rsidR="007B0185">
        <w:softHyphen/>
      </w:r>
      <w:r w:rsidR="00314791">
        <w:t>greint hver</w:t>
      </w:r>
      <w:r w:rsidR="006F5BBD">
        <w:t xml:space="preserve"> framkvæmi </w:t>
      </w:r>
      <w:r w:rsidR="00314791">
        <w:t xml:space="preserve">áhættumat, </w:t>
      </w:r>
      <w:r w:rsidR="006F5BBD">
        <w:t>hver málsmeðferðin</w:t>
      </w:r>
      <w:r w:rsidR="00314791">
        <w:t xml:space="preserve"> </w:t>
      </w:r>
      <w:r>
        <w:t xml:space="preserve">sé </w:t>
      </w:r>
      <w:r w:rsidR="00314791">
        <w:t xml:space="preserve">og </w:t>
      </w:r>
      <w:r w:rsidR="006F5BBD">
        <w:t xml:space="preserve">hvernig </w:t>
      </w:r>
      <w:r w:rsidR="00314791">
        <w:t>afgreiðsl</w:t>
      </w:r>
      <w:r w:rsidR="006F5BBD">
        <w:t>u</w:t>
      </w:r>
      <w:r w:rsidR="00314791">
        <w:t xml:space="preserve"> þess </w:t>
      </w:r>
      <w:r>
        <w:t>v</w:t>
      </w:r>
      <w:r w:rsidR="006F5BBD">
        <w:t>er</w:t>
      </w:r>
      <w:r>
        <w:t>ði</w:t>
      </w:r>
      <w:r w:rsidR="006F5BBD">
        <w:t xml:space="preserve"> háttað </w:t>
      </w:r>
      <w:r>
        <w:t>sem og</w:t>
      </w:r>
      <w:r w:rsidR="00314791">
        <w:t xml:space="preserve"> hvenær skuli </w:t>
      </w:r>
      <w:r>
        <w:t xml:space="preserve">sinna </w:t>
      </w:r>
      <w:r w:rsidR="00314791">
        <w:t>vinn</w:t>
      </w:r>
      <w:r>
        <w:t>unni</w:t>
      </w:r>
      <w:r w:rsidR="00314791">
        <w:t xml:space="preserve">. </w:t>
      </w:r>
      <w:r w:rsidR="006F5BBD">
        <w:t xml:space="preserve">Í frumvarpinu er þetta skilgreint í 5. gr. og ráðherra einnig veitt heimild til að setja reglugerð um </w:t>
      </w:r>
      <w:r w:rsidR="005936D4">
        <w:t xml:space="preserve">framkvæmd </w:t>
      </w:r>
      <w:r w:rsidR="006F5BBD">
        <w:t>áhættumat</w:t>
      </w:r>
      <w:r w:rsidR="005936D4">
        <w:t>s</w:t>
      </w:r>
      <w:r w:rsidR="006F5BBD">
        <w:t xml:space="preserve"> siglinga. </w:t>
      </w:r>
    </w:p>
    <w:p w14:paraId="44FBBFE6" w14:textId="0EAA4551" w:rsidR="00081BFE" w:rsidRDefault="00081BFE" w:rsidP="00081BFE">
      <w:r>
        <w:t>Fjórðungssamband Vestfjarða leggur í umsögn sinni áherslu á að ekki sé gengið lengra með breytingum á lögum en nauðsynlegt er.</w:t>
      </w:r>
      <w:r w:rsidR="00DC6239">
        <w:t xml:space="preserve"> Að mati sambandsins hefur tækni fleytt fram til að tryggja siglingar og siglingaöryggi án stuðnings við vitakerfið, sem dæmi með gervihnattaleiðsögu. </w:t>
      </w:r>
      <w:r w:rsidR="00D943E4">
        <w:t>Því er til að svara</w:t>
      </w:r>
      <w:r w:rsidR="00DC6239">
        <w:t xml:space="preserve"> að tækniframfarir á þessu sviði hafa verið miklar</w:t>
      </w:r>
      <w:r w:rsidR="00D943E4">
        <w:t xml:space="preserve"> en það hafi h</w:t>
      </w:r>
      <w:r w:rsidR="00DC6239">
        <w:t>ins vegar sýnt sig að tæknin get</w:t>
      </w:r>
      <w:r w:rsidR="00D943E4">
        <w:t>i</w:t>
      </w:r>
      <w:r w:rsidR="00DC6239">
        <w:t xml:space="preserve"> brugðist og jafnvel get</w:t>
      </w:r>
      <w:r w:rsidR="00D943E4">
        <w:t>i</w:t>
      </w:r>
      <w:r w:rsidR="00DC6239">
        <w:t xml:space="preserve"> viljaverk verið þar </w:t>
      </w:r>
      <w:r w:rsidR="00D80DB1">
        <w:t>að baki</w:t>
      </w:r>
      <w:r w:rsidR="00DC6239">
        <w:t>. Þörf fyrir leiðarmerki er því jafn brýn og áður. Í frumvarpinu hefur verið tekið tillit til annarra ábend</w:t>
      </w:r>
      <w:r w:rsidR="007B0185">
        <w:softHyphen/>
      </w:r>
      <w:r w:rsidR="00DC6239">
        <w:t xml:space="preserve">inga sambandsins. </w:t>
      </w:r>
    </w:p>
    <w:p w14:paraId="0F24AAFC" w14:textId="254B6876" w:rsidR="00DC6239" w:rsidRDefault="00DC6239" w:rsidP="00081BFE">
      <w:r>
        <w:t>Hafnasamband Íslands fjallar í umsögn sinni um mikilvægi þess að tryggja hind</w:t>
      </w:r>
      <w:r w:rsidR="003720FD">
        <w:t>r</w:t>
      </w:r>
      <w:r>
        <w:t>unarlausar siglinga</w:t>
      </w:r>
      <w:r w:rsidR="007B0185">
        <w:softHyphen/>
      </w:r>
      <w:r>
        <w:t>leiðir til hafna. Sambandi</w:t>
      </w:r>
      <w:r w:rsidR="003720FD">
        <w:t>ð</w:t>
      </w:r>
      <w:r>
        <w:t xml:space="preserve"> bendir á að heimild Vegagerðarinnar til úrbóta á leiðar</w:t>
      </w:r>
      <w:r w:rsidR="007B0185">
        <w:softHyphen/>
      </w:r>
      <w:r>
        <w:t>merkjum á kostnað eig</w:t>
      </w:r>
      <w:r w:rsidR="00112642">
        <w:t>e</w:t>
      </w:r>
      <w:r>
        <w:t>nda verði að vera í samráði við viðkomandi hafnaryfirvöld</w:t>
      </w:r>
      <w:r w:rsidR="003720FD">
        <w:t xml:space="preserve"> eða eigend</w:t>
      </w:r>
      <w:r w:rsidR="007B0185">
        <w:softHyphen/>
      </w:r>
      <w:r w:rsidR="003720FD">
        <w:t>ur leiðarmerkis</w:t>
      </w:r>
      <w:r>
        <w:t xml:space="preserve">. Komið hefur verið til móts við ábendinguna í </w:t>
      </w:r>
      <w:r w:rsidR="003720FD">
        <w:t>2. mgr. 10. gr. frumvarpsins þar sem Vegagerðinni er gert að skora á hafnarstjórn eða eiganda að annast lagfæringar innan hæfi</w:t>
      </w:r>
      <w:r w:rsidR="007B0185">
        <w:softHyphen/>
      </w:r>
      <w:r w:rsidR="003720FD">
        <w:t xml:space="preserve">legs frests, og skilyrt er að um nauðsynlegar lagfæringar sé að ræða. </w:t>
      </w:r>
    </w:p>
    <w:p w14:paraId="05F134AA" w14:textId="3DAC4F98" w:rsidR="00C27F67" w:rsidRDefault="00E8416E" w:rsidP="001E361C">
      <w:r w:rsidRPr="001E361C">
        <w:t xml:space="preserve">Drög að frumvarpi til laga voru kynnt í </w:t>
      </w:r>
      <w:r w:rsidR="00FF2B3C" w:rsidRPr="001E361C">
        <w:t>Samráðsgátt</w:t>
      </w:r>
      <w:r w:rsidRPr="001E361C">
        <w:t xml:space="preserve"> stjórnvalda dagana 23. janúar – 8. febrúar 2026 (mál nr. </w:t>
      </w:r>
      <w:r w:rsidR="00FF2B3C" w:rsidRPr="001E361C">
        <w:t>S-15/2026), 3</w:t>
      </w:r>
      <w:r w:rsidR="001A557D" w:rsidRPr="001E361C">
        <w:t>5</w:t>
      </w:r>
      <w:r w:rsidR="00FF2B3C" w:rsidRPr="001E361C">
        <w:t xml:space="preserve"> umsagnir bárust. Brugðist var við mörgum athuga</w:t>
      </w:r>
      <w:r w:rsidR="007B0185">
        <w:softHyphen/>
      </w:r>
      <w:r w:rsidR="00FF2B3C" w:rsidRPr="001E361C">
        <w:t>semdum sem fram komu í umsögnum og tók frumvarpið breytingum í samræmi við það. Sem dæmi um umsagn</w:t>
      </w:r>
      <w:r w:rsidR="001A557D" w:rsidRPr="001E361C">
        <w:t>araðila</w:t>
      </w:r>
      <w:r w:rsidR="00FF2B3C" w:rsidRPr="001E361C">
        <w:t xml:space="preserve"> má nefna Hafnasamband Íslands, </w:t>
      </w:r>
      <w:r w:rsidR="001A557D" w:rsidRPr="001E361C">
        <w:t xml:space="preserve">Skipulagsstofnun, Samband íslenskra sveitarfélaga, </w:t>
      </w:r>
      <w:r w:rsidR="00FF2B3C" w:rsidRPr="001E361C">
        <w:t>Slysavarnafélag</w:t>
      </w:r>
      <w:r w:rsidR="001A557D" w:rsidRPr="001E361C">
        <w:t>ið</w:t>
      </w:r>
      <w:r w:rsidR="00FF2B3C" w:rsidRPr="001E361C">
        <w:t xml:space="preserve"> Landsbj</w:t>
      </w:r>
      <w:r w:rsidR="001A557D" w:rsidRPr="001E361C">
        <w:t>örg</w:t>
      </w:r>
      <w:r w:rsidR="002611D2" w:rsidRPr="001E361C">
        <w:t>,</w:t>
      </w:r>
      <w:r w:rsidR="00FF2B3C" w:rsidRPr="001E361C">
        <w:t xml:space="preserve"> Samt</w:t>
      </w:r>
      <w:r w:rsidR="001A557D" w:rsidRPr="001E361C">
        <w:t>ö</w:t>
      </w:r>
      <w:r w:rsidR="00FF2B3C" w:rsidRPr="001E361C">
        <w:t>k fyrirtækja í sjávarútvegi</w:t>
      </w:r>
      <w:r w:rsidR="002611D2" w:rsidRPr="001E361C">
        <w:t>, VÁ félag um vernd fjarðar, Náttúruverndarsamtök Austurlands og Verndarsjóður villtra laxa</w:t>
      </w:r>
      <w:r w:rsidR="007B0185">
        <w:softHyphen/>
      </w:r>
      <w:r w:rsidR="002611D2" w:rsidRPr="001E361C">
        <w:t>stofna</w:t>
      </w:r>
      <w:r w:rsidR="00FF2B3C" w:rsidRPr="001E361C">
        <w:t xml:space="preserve">. </w:t>
      </w:r>
      <w:r w:rsidR="002611D2" w:rsidRPr="001E361C">
        <w:t xml:space="preserve">Þá veitti fagráð um siglingamál umsögn sína um frumvarpið. </w:t>
      </w:r>
      <w:r w:rsidR="00FF2B3C" w:rsidRPr="001E361C">
        <w:t xml:space="preserve">Nokkrar umsagnir </w:t>
      </w:r>
      <w:r w:rsidR="00D943E4">
        <w:t>voru samhljóða</w:t>
      </w:r>
      <w:r w:rsidR="00FF2B3C" w:rsidRPr="001E361C">
        <w:t xml:space="preserve"> þar </w:t>
      </w:r>
      <w:r w:rsidR="00D943E4">
        <w:t xml:space="preserve">sem </w:t>
      </w:r>
      <w:r w:rsidR="00FF2B3C" w:rsidRPr="001E361C">
        <w:t>meginstef</w:t>
      </w:r>
      <w:r w:rsidR="00D943E4">
        <w:t>ið</w:t>
      </w:r>
      <w:r w:rsidR="00FF2B3C" w:rsidRPr="001E361C">
        <w:t xml:space="preserve"> var að hvetja ráðherra til að hafa öryggi sjófarenda í fyrirrúmi. En það er einmitt markmið frumvarpsins. Þá var ráðherra hvattur til að fara að ráðum formanns fagráðs um </w:t>
      </w:r>
      <w:r w:rsidR="00112642">
        <w:t>siglingamál</w:t>
      </w:r>
      <w:r w:rsidR="00FF2B3C" w:rsidRPr="001E361C">
        <w:t xml:space="preserve"> og hefur </w:t>
      </w:r>
      <w:r w:rsidR="00112642">
        <w:t xml:space="preserve">ráðið </w:t>
      </w:r>
      <w:r w:rsidR="00FF2B3C" w:rsidRPr="001E361C">
        <w:t xml:space="preserve">veitt jákvæða umsögn um frumvarpið. </w:t>
      </w:r>
    </w:p>
    <w:p w14:paraId="10422104" w14:textId="1676576F" w:rsidR="007523AE" w:rsidRDefault="008A53CE" w:rsidP="001E361C">
      <w:r w:rsidRPr="008A53CE">
        <w:t>Í umsögnu</w:t>
      </w:r>
      <w:r>
        <w:t>m við drög að frumvarpinu</w:t>
      </w:r>
      <w:r w:rsidRPr="008A53CE">
        <w:t xml:space="preserve"> var að finna jákvæðar undirtektir við markmið frum</w:t>
      </w:r>
      <w:r w:rsidR="007B0185">
        <w:softHyphen/>
      </w:r>
      <w:r w:rsidRPr="008A53CE">
        <w:t>varpsins og ýmsum athugasemdum komið á framfæri. Við úrvinnslu umsagna að loknu samráði voru gerðar nokkrar efnislegar breytingar á frumvarpinu auk þess sem leitast hefur verið við að veita frekari skýringar og eftir atvikum rökstyðja þau ákvæði og/eða athugasemdir í greinargerð</w:t>
      </w:r>
      <w:r w:rsidR="00C27F67">
        <w:t>,</w:t>
      </w:r>
      <w:r w:rsidRPr="008A53CE">
        <w:t xml:space="preserve"> sem umsagnaraðilar töldu ekki nægilega skýrar. Athugasemdir í umsögnum hafa í meginatriðum leitt til eftirfarandi breytinga á frumvarpinu.</w:t>
      </w:r>
    </w:p>
    <w:p w14:paraId="17E38124" w14:textId="5504EF4D" w:rsidR="00112642" w:rsidRDefault="00112642" w:rsidP="001E361C">
      <w:r>
        <w:t xml:space="preserve">Í 6. </w:t>
      </w:r>
      <w:r w:rsidR="000B2857">
        <w:t>mgr</w:t>
      </w:r>
      <w:r>
        <w:t xml:space="preserve">. 5. </w:t>
      </w:r>
      <w:r w:rsidR="000B2857">
        <w:t>gr</w:t>
      </w:r>
      <w:r>
        <w:t xml:space="preserve">. </w:t>
      </w:r>
      <w:r w:rsidR="000B2857">
        <w:t>er Vegagerðinni gert að tilkynna beiðanda svo fljótt sem verða má og leið</w:t>
      </w:r>
      <w:r w:rsidR="007B0185">
        <w:softHyphen/>
      </w:r>
      <w:r w:rsidR="000B2857">
        <w:t>beina um viðbrögð ef framlögð gögn eru talin ófullnægjandi</w:t>
      </w:r>
      <w:r w:rsidR="008A53CE">
        <w:t>.</w:t>
      </w:r>
      <w:r>
        <w:t xml:space="preserve"> </w:t>
      </w:r>
    </w:p>
    <w:p w14:paraId="3B8553E3" w14:textId="6929AA17" w:rsidR="000B2857" w:rsidRDefault="000B2857" w:rsidP="000B2857">
      <w:r>
        <w:t xml:space="preserve">Í 1. </w:t>
      </w:r>
      <w:r w:rsidR="0021216E">
        <w:t>m</w:t>
      </w:r>
      <w:r>
        <w:t xml:space="preserve">gr. 6. </w:t>
      </w:r>
      <w:r w:rsidR="0021216E">
        <w:t>g</w:t>
      </w:r>
      <w:r>
        <w:t>r. var horfið frá því að Vegagerðin eða leyfisveitandi g</w:t>
      </w:r>
      <w:r w:rsidR="00732D52">
        <w:t>æ</w:t>
      </w:r>
      <w:r>
        <w:t>ti átt frumkvæði að for</w:t>
      </w:r>
      <w:r w:rsidR="007B0185">
        <w:softHyphen/>
      </w:r>
      <w:r>
        <w:t xml:space="preserve">samráði </w:t>
      </w:r>
      <w:r w:rsidR="008A53CE">
        <w:t>þar sem í umsögn var bent</w:t>
      </w:r>
      <w:r>
        <w:t xml:space="preserve"> á að koma yrði í veg fyrir að forsamráðið </w:t>
      </w:r>
      <w:r w:rsidR="004755DA">
        <w:t>y</w:t>
      </w:r>
      <w:r>
        <w:t>rði sjálfstæður tafarvaldur.</w:t>
      </w:r>
    </w:p>
    <w:p w14:paraId="723EF4D1" w14:textId="7E6F2352" w:rsidR="000B2857" w:rsidRDefault="000B2857" w:rsidP="000B2857">
      <w:r>
        <w:t xml:space="preserve">Í umsögn um drög að frumvarpinu </w:t>
      </w:r>
      <w:r w:rsidR="008A53CE">
        <w:t xml:space="preserve">var komið inn á </w:t>
      </w:r>
      <w:r>
        <w:t xml:space="preserve">hlutverk Matvælastofnunar þegar kemur að eftirliti með uppsetningu búnaðar og merkinga á grundvelli stöðvarskírteina og reglugerðar um fiskeldi. </w:t>
      </w:r>
      <w:r w:rsidR="004755DA">
        <w:t>Því er til að svara að</w:t>
      </w:r>
      <w:r>
        <w:t xml:space="preserve"> eftirlit Matvælastofnunar </w:t>
      </w:r>
      <w:r w:rsidR="004755DA">
        <w:t xml:space="preserve">getur </w:t>
      </w:r>
      <w:r>
        <w:t xml:space="preserve">ekki komið í stað </w:t>
      </w:r>
      <w:r>
        <w:lastRenderedPageBreak/>
        <w:t xml:space="preserve">eftirlits stjórnsýslustofnana sem sinna öryggi siglinga. Verði frumvarp þetta að lögum mun vera hafið samráð við atvinnuvegaráðuneyti um hvernig eftirliti með leiðarmerkjum á sjókvíum verður best við komið án þess að um tvöfalt eftirlit sé að ræða. </w:t>
      </w:r>
    </w:p>
    <w:p w14:paraId="05D16C84" w14:textId="6EA8F008" w:rsidR="00890008" w:rsidRDefault="00890008" w:rsidP="00890008">
      <w:r>
        <w:t xml:space="preserve">Í umsögn </w:t>
      </w:r>
      <w:r w:rsidR="008A53CE">
        <w:t>var bent á</w:t>
      </w:r>
      <w:r>
        <w:t xml:space="preserve"> að uppsetning eða endurnýjun vita og annarra leiðarmerkja g</w:t>
      </w:r>
      <w:r w:rsidR="004755DA">
        <w:t>æ</w:t>
      </w:r>
      <w:r>
        <w:t>ti haft mikinn samfélagslegan ábata í för með sér</w:t>
      </w:r>
      <w:r w:rsidR="00AB0E83">
        <w:t xml:space="preserve"> og því talið</w:t>
      </w:r>
      <w:r>
        <w:t xml:space="preserve"> óeðlilegt að rekstraraðilar </w:t>
      </w:r>
      <w:r w:rsidR="004755DA">
        <w:t>y</w:t>
      </w:r>
      <w:r>
        <w:t>rð</w:t>
      </w:r>
      <w:r w:rsidR="004755DA">
        <w:t>u</w:t>
      </w:r>
      <w:r>
        <w:t xml:space="preserve"> látnir bera allan kostnað af slíku. Orðalag hefur verið aðlagað til að koma til móts við ábendinguna. </w:t>
      </w:r>
    </w:p>
    <w:p w14:paraId="4E3CA718" w14:textId="7BD597A2" w:rsidR="00890008" w:rsidRDefault="00AB0E83" w:rsidP="00890008">
      <w:r>
        <w:t xml:space="preserve">Í umsögn </w:t>
      </w:r>
      <w:r w:rsidR="00AD5FD2">
        <w:t>um</w:t>
      </w:r>
      <w:r>
        <w:t xml:space="preserve"> drög að frumvarpi</w:t>
      </w:r>
      <w:r w:rsidR="00AD5FD2">
        <w:t>nu</w:t>
      </w:r>
      <w:r>
        <w:t xml:space="preserve"> kom einnig fram ábending</w:t>
      </w:r>
      <w:r w:rsidR="00890008">
        <w:t xml:space="preserve"> um að óeðlilegt </w:t>
      </w:r>
      <w:r w:rsidR="004755DA">
        <w:t xml:space="preserve">væri </w:t>
      </w:r>
      <w:r w:rsidR="00890008">
        <w:t>að einstaklingum g</w:t>
      </w:r>
      <w:r w:rsidR="004755DA">
        <w:t>æ</w:t>
      </w:r>
      <w:r w:rsidR="00890008">
        <w:t>ti verið gert að bera varanlega ábyrgð á kostnaði vegna viðhalds og reksturs landsvita og hafnarvita</w:t>
      </w:r>
      <w:r>
        <w:t xml:space="preserve">. Brugðist </w:t>
      </w:r>
      <w:r w:rsidR="004755DA">
        <w:t>hefur verið</w:t>
      </w:r>
      <w:r>
        <w:t xml:space="preserve"> við ábendingunni með breytingu þar sem lagt er til í </w:t>
      </w:r>
      <w:r w:rsidR="00890008">
        <w:t xml:space="preserve">9. gr. frumvarpsins </w:t>
      </w:r>
      <w:r>
        <w:t>að fram komi</w:t>
      </w:r>
      <w:r w:rsidR="00890008">
        <w:t xml:space="preserve"> að íslenska ríkið eigi landsvita og Vegagerðin beri ábyrgð á starfsemi þeirra og hafnarstjórnir beri ábyrgð á starfsemi </w:t>
      </w:r>
      <w:r w:rsidR="00AD5FD2">
        <w:t>hafnarvita</w:t>
      </w:r>
      <w:r w:rsidR="00890008">
        <w:t xml:space="preserve">. </w:t>
      </w:r>
    </w:p>
    <w:p w14:paraId="2FDA42DD" w14:textId="2360414D" w:rsidR="007523AE" w:rsidRDefault="00AD5FD2" w:rsidP="001E361C">
      <w:r>
        <w:t>Þá kom fram í umsögn við drög að frumvarpinu</w:t>
      </w:r>
      <w:r w:rsidR="00E1515F">
        <w:t xml:space="preserve"> að meta ætti þörf fyrir áhættumat siglinga hverju sinni þar sem mismunandi skilyrði g</w:t>
      </w:r>
      <w:r w:rsidR="004755DA">
        <w:t>æ</w:t>
      </w:r>
      <w:r w:rsidR="00E1515F">
        <w:t>t</w:t>
      </w:r>
      <w:r w:rsidR="004755DA">
        <w:t>u</w:t>
      </w:r>
      <w:r w:rsidR="00E1515F">
        <w:t xml:space="preserve"> átt við. Tekið er undir það sjónarmið að þörfin er mismikil. Hins vegar er eðli áhættumats að þar sem augljóslega engin áhætta er til staðar verður áhættumatið sjálfkrafa mjög lítið umfangs. Það er þó mikilvægt að meta það í hvert sinn. Þá </w:t>
      </w:r>
      <w:r>
        <w:t>var bent</w:t>
      </w:r>
      <w:r w:rsidR="00E1515F">
        <w:t xml:space="preserve"> á mikilvægi þess að frumvarp til laga um leiðarmerki og öryggi siglinga og frumvarp til laga um lagareldi, sem atvinnuvegaráðherra hyggst mæla fyrir á vorþingi, </w:t>
      </w:r>
      <w:r w:rsidR="004755DA">
        <w:t xml:space="preserve">væru </w:t>
      </w:r>
      <w:r w:rsidR="00E1515F">
        <w:t xml:space="preserve">samræmd. Tekið er undir þá athugasemd og hefur þeim tilmælum </w:t>
      </w:r>
      <w:r>
        <w:t xml:space="preserve">verið beint </w:t>
      </w:r>
      <w:r w:rsidR="00E1515F">
        <w:t>til atvinnu</w:t>
      </w:r>
      <w:r w:rsidR="00A75967">
        <w:softHyphen/>
      </w:r>
      <w:r w:rsidR="00E1515F">
        <w:t xml:space="preserve">vegaráðuneytis að krafa sé gerð um áhættumat siglinga áður en heimild er veitt samkvæmt lögum um fiskeldi. </w:t>
      </w:r>
    </w:p>
    <w:p w14:paraId="075437BF" w14:textId="77777777" w:rsidR="005B72E8" w:rsidRDefault="005B72E8" w:rsidP="001E361C"/>
    <w:p w14:paraId="69DDCD2E" w14:textId="458F91D4" w:rsidR="00D0740D" w:rsidRPr="001E361C" w:rsidRDefault="00E71F27" w:rsidP="0004385D">
      <w:pPr>
        <w:pStyle w:val="Millifyrirsgn1"/>
        <w:rPr>
          <w:bCs/>
        </w:rPr>
      </w:pPr>
      <w:r w:rsidRPr="001E361C">
        <w:t>6</w:t>
      </w:r>
      <w:r w:rsidR="00D0740D" w:rsidRPr="001E361C">
        <w:t>. Mat á áhrifum.</w:t>
      </w:r>
      <w:r w:rsidR="00D0740D" w:rsidRPr="001E361C">
        <w:rPr>
          <w:bCs/>
        </w:rPr>
        <w:t xml:space="preserve"> </w:t>
      </w:r>
    </w:p>
    <w:p w14:paraId="25F198FB" w14:textId="0FC3B332" w:rsidR="004B65D8" w:rsidRDefault="004B65D8" w:rsidP="004B65D8">
      <w:r w:rsidRPr="000452F5">
        <w:t xml:space="preserve">Frumvarp </w:t>
      </w:r>
      <w:r w:rsidR="007523AE">
        <w:t>þetta mun</w:t>
      </w:r>
      <w:r w:rsidRPr="000452F5">
        <w:t xml:space="preserve"> </w:t>
      </w:r>
      <w:r w:rsidR="007523AE">
        <w:t xml:space="preserve">hafa </w:t>
      </w:r>
      <w:r>
        <w:t>áhrif á</w:t>
      </w:r>
      <w:r w:rsidRPr="000452F5">
        <w:t xml:space="preserve"> marga aðila, </w:t>
      </w:r>
      <w:r w:rsidR="007523AE">
        <w:t>verði það samþykkt. S</w:t>
      </w:r>
      <w:r w:rsidRPr="000452F5">
        <w:t xml:space="preserve">em dæmi má nefna hafnarstjórnir og sveitarstjórnir og alla þá sem sigla um Íslandsstrendur. </w:t>
      </w:r>
    </w:p>
    <w:p w14:paraId="7346ECCF" w14:textId="40869925" w:rsidR="004B65D8" w:rsidRDefault="004B65D8" w:rsidP="00D0740D">
      <w:r w:rsidRPr="004B65D8">
        <w:t xml:space="preserve">Ekki er gert ráð fyrir að samþykkt frumvarpsins hafi kostnaðarauka fyrir ríkissjóð í för með sér. Lítils háttar breytingar geta orðið með tilkomu heimildar til beitingar stjórnvaldssekta en ekki er gert ráð fyrir að heimildinni verði beitt í miklum mæli. </w:t>
      </w:r>
    </w:p>
    <w:p w14:paraId="738A37C5" w14:textId="3C76B1EF" w:rsidR="004B65D8" w:rsidRDefault="004B65D8" w:rsidP="00D0740D">
      <w:r w:rsidRPr="004B65D8">
        <w:t>Ekki er gert ráð fyrir að frumvarp þetta hafi veruleg áhrif á atvinnulífið</w:t>
      </w:r>
      <w:r w:rsidR="007523AE">
        <w:t>,</w:t>
      </w:r>
      <w:r w:rsidRPr="004B65D8">
        <w:t xml:space="preserve"> verði það að lögum.</w:t>
      </w:r>
      <w:r w:rsidR="00F0333E">
        <w:t xml:space="preserve"> </w:t>
      </w:r>
      <w:r w:rsidRPr="004B65D8">
        <w:t>Ekki er fyrirséð að umfang verkefna stofnana sem fara með málaflokkinn muni aukast</w:t>
      </w:r>
      <w:r>
        <w:t xml:space="preserve">, nema greitt sé fyrir þá vinnu af verkbeiðanda. </w:t>
      </w:r>
    </w:p>
    <w:p w14:paraId="2C58DB2C" w14:textId="5911A447" w:rsidR="004B65D8" w:rsidRDefault="004B65D8" w:rsidP="00D0740D">
      <w:r w:rsidRPr="004B65D8">
        <w:t xml:space="preserve">Með frumvarpinu er lagt til að </w:t>
      </w:r>
      <w:r>
        <w:t>öryggisgjald siglinga (</w:t>
      </w:r>
      <w:r w:rsidRPr="004B65D8">
        <w:t>vitagjald</w:t>
      </w:r>
      <w:r>
        <w:t xml:space="preserve"> samkvæmt lögum</w:t>
      </w:r>
      <w:r w:rsidR="003F35B3">
        <w:t xml:space="preserve"> um vitamál</w:t>
      </w:r>
      <w:r>
        <w:t>)</w:t>
      </w:r>
      <w:r w:rsidRPr="004B65D8">
        <w:t xml:space="preserve"> verði hækkað til samræmis við verðlag svo </w:t>
      </w:r>
      <w:r w:rsidR="007523AE">
        <w:t xml:space="preserve">að </w:t>
      </w:r>
      <w:r w:rsidRPr="004B65D8">
        <w:t xml:space="preserve">hægt </w:t>
      </w:r>
      <w:r w:rsidR="007523AE">
        <w:t>verði</w:t>
      </w:r>
      <w:r w:rsidR="007523AE" w:rsidRPr="004B65D8">
        <w:t xml:space="preserve"> </w:t>
      </w:r>
      <w:r w:rsidRPr="004B65D8">
        <w:t>að tryggja fjárveitingar til mála</w:t>
      </w:r>
      <w:r w:rsidR="00F0333E">
        <w:softHyphen/>
      </w:r>
      <w:r w:rsidRPr="004B65D8">
        <w:t>flokksins.</w:t>
      </w:r>
      <w:r w:rsidR="00AD5FD2">
        <w:t xml:space="preserve"> Þá er lagt til að </w:t>
      </w:r>
      <w:r w:rsidR="007B5159">
        <w:t xml:space="preserve">strandsiglingar séu undanþegnar skyldu til </w:t>
      </w:r>
      <w:r w:rsidR="00E10A0B">
        <w:t>að greiða</w:t>
      </w:r>
      <w:r w:rsidR="007B5159">
        <w:t xml:space="preserve"> öryggis</w:t>
      </w:r>
      <w:r w:rsidR="00F0333E">
        <w:softHyphen/>
      </w:r>
      <w:r w:rsidR="007B5159">
        <w:t>gjald siglinga. Er tillagan í samræmi við þá stefnu stjórnvalda að auka strandflutninga og sam</w:t>
      </w:r>
      <w:r w:rsidR="00F0333E">
        <w:softHyphen/>
      </w:r>
      <w:r w:rsidR="007B5159">
        <w:t xml:space="preserve">hliða draga úr þungaflutningum á vegum og tillögur starfshóps um strandsiglingar sem skiluðu niðurstöðum sínum til innviðaráðherra í febrúar 2026. Ekki er talið að áhrif þessa verði mikil þar sem engin skip falla núna undir þessi skilyrði undanþágu </w:t>
      </w:r>
      <w:r w:rsidR="004755DA">
        <w:t>e</w:t>
      </w:r>
      <w:r w:rsidR="007B5159">
        <w:t>n vonir standa til þess að strand</w:t>
      </w:r>
      <w:r w:rsidR="00F0333E">
        <w:softHyphen/>
      </w:r>
      <w:r w:rsidR="007B5159">
        <w:t>sigling</w:t>
      </w:r>
      <w:r w:rsidR="00F0333E">
        <w:softHyphen/>
      </w:r>
      <w:r w:rsidR="007B5159">
        <w:t xml:space="preserve">ar muni aukast og þar með gætu </w:t>
      </w:r>
      <w:r w:rsidR="004755DA">
        <w:t>eitt eða tvö</w:t>
      </w:r>
      <w:r w:rsidR="007B5159">
        <w:t xml:space="preserve"> skip fallið undir</w:t>
      </w:r>
      <w:r w:rsidR="00E10A0B">
        <w:t xml:space="preserve"> skilyrðin</w:t>
      </w:r>
      <w:r w:rsidR="007B5159">
        <w:t>.</w:t>
      </w:r>
    </w:p>
    <w:p w14:paraId="31EBF690" w14:textId="6E4728E4" w:rsidR="007B5159" w:rsidRDefault="00A57D7B" w:rsidP="00D0740D">
      <w:r>
        <w:t>Vegna ákalls Hafnasambands Íslands eru</w:t>
      </w:r>
      <w:r w:rsidR="007B5159">
        <w:t xml:space="preserve"> </w:t>
      </w:r>
      <w:r>
        <w:t>lóðs</w:t>
      </w:r>
      <w:r w:rsidR="007B5159">
        <w:t xml:space="preserve">- og dráttarbátar </w:t>
      </w:r>
      <w:r>
        <w:t xml:space="preserve">hafna </w:t>
      </w:r>
      <w:r w:rsidR="007B5159">
        <w:t>einnig undanþegnir gjald</w:t>
      </w:r>
      <w:r w:rsidR="00F0333E">
        <w:softHyphen/>
      </w:r>
      <w:r w:rsidR="007B5159">
        <w:t>inu</w:t>
      </w:r>
      <w:r>
        <w:t xml:space="preserve"> og eru áhrif þess einnig talin óveruleg. Björgunarskip Slysavarnafélagsins Lands</w:t>
      </w:r>
      <w:r w:rsidR="00F0333E">
        <w:softHyphen/>
      </w:r>
      <w:r>
        <w:t>bjarg</w:t>
      </w:r>
      <w:r w:rsidR="00F0333E">
        <w:softHyphen/>
      </w:r>
      <w:r>
        <w:t xml:space="preserve">ar eru einnig undanþegin gjaldinu, en um er að ræða skip sem notuð eru í almannaþágu líkt og önnur skip sem eru undanþegin vitagjaldi samkvæmt gildandi lögum. </w:t>
      </w:r>
    </w:p>
    <w:p w14:paraId="5432D087" w14:textId="6464FAEC" w:rsidR="00E10A0B" w:rsidRDefault="00E10A0B" w:rsidP="00D0740D">
      <w:r>
        <w:t>Hvað varðar mat á jafnréttisáhrifum er ekki talið að samþykkt frumvarpsins hafi áhrif á stöðu kynja</w:t>
      </w:r>
      <w:r w:rsidR="004755DA">
        <w:t>nna</w:t>
      </w:r>
      <w:r>
        <w:t xml:space="preserve">. </w:t>
      </w:r>
    </w:p>
    <w:p w14:paraId="72CB60F6" w14:textId="77777777" w:rsidR="00D0740D" w:rsidRDefault="00D0740D" w:rsidP="004B65D8">
      <w:pPr>
        <w:ind w:firstLine="0"/>
      </w:pPr>
    </w:p>
    <w:p w14:paraId="7F53B15A" w14:textId="77777777" w:rsidR="00E71F27" w:rsidRDefault="00E71F27" w:rsidP="00E71F27">
      <w:pPr>
        <w:pStyle w:val="Greinarfyrirsgn"/>
      </w:pPr>
      <w:r w:rsidRPr="009627CF">
        <w:lastRenderedPageBreak/>
        <w:t>Um einstakar greinar frumvarpsins.</w:t>
      </w:r>
    </w:p>
    <w:p w14:paraId="77ECED65" w14:textId="4E551B26" w:rsidR="00C56381" w:rsidRPr="00C56381" w:rsidRDefault="00C56381" w:rsidP="00C56381">
      <w:pPr>
        <w:pStyle w:val="Greinarnmer"/>
      </w:pPr>
      <w:r w:rsidRPr="00C56381">
        <w:t xml:space="preserve">Um </w:t>
      </w:r>
      <w:r w:rsidR="00C328B5">
        <w:t>1</w:t>
      </w:r>
      <w:r w:rsidRPr="00C56381">
        <w:t>. gr.</w:t>
      </w:r>
    </w:p>
    <w:p w14:paraId="575C2185" w14:textId="6CDFB581" w:rsidR="00C56381" w:rsidRDefault="00C328B5" w:rsidP="00C56381">
      <w:r>
        <w:t xml:space="preserve">Með ákvæðinu er lagt til að gildissvið </w:t>
      </w:r>
      <w:r w:rsidR="00AC1ED9">
        <w:t xml:space="preserve">fyrirhugaðra </w:t>
      </w:r>
      <w:r>
        <w:t>laga verði á yfirráðasvæði Íslands, þ.e. í landhelgi Íslands. Ákvæði um gildissvið</w:t>
      </w:r>
      <w:r w:rsidR="004B65D8">
        <w:t xml:space="preserve"> er ekki að finna</w:t>
      </w:r>
      <w:r>
        <w:t xml:space="preserve"> í</w:t>
      </w:r>
      <w:r w:rsidR="004B65D8">
        <w:t xml:space="preserve"> </w:t>
      </w:r>
      <w:r>
        <w:t xml:space="preserve">lögum um vitamál. </w:t>
      </w:r>
    </w:p>
    <w:p w14:paraId="1223D45E" w14:textId="77777777" w:rsidR="00C328B5" w:rsidRDefault="00C328B5" w:rsidP="00C56381"/>
    <w:p w14:paraId="1D119AD8" w14:textId="44FA3878" w:rsidR="00C328B5" w:rsidRPr="00C56381" w:rsidRDefault="00C328B5" w:rsidP="00C328B5">
      <w:pPr>
        <w:pStyle w:val="Greinarnmer"/>
      </w:pPr>
      <w:r w:rsidRPr="00C56381">
        <w:t xml:space="preserve">Um </w:t>
      </w:r>
      <w:r>
        <w:t>2</w:t>
      </w:r>
      <w:r w:rsidRPr="00C56381">
        <w:t>. gr.</w:t>
      </w:r>
    </w:p>
    <w:p w14:paraId="476E20F1" w14:textId="3AF89BBA" w:rsidR="00C328B5" w:rsidRPr="00C56381" w:rsidRDefault="00AC1ED9" w:rsidP="00C328B5">
      <w:r>
        <w:t>Á</w:t>
      </w:r>
      <w:r w:rsidR="00C328B5">
        <w:t>kvæði</w:t>
      </w:r>
      <w:r>
        <w:t>ð</w:t>
      </w:r>
      <w:r w:rsidR="00C328B5">
        <w:t xml:space="preserve"> </w:t>
      </w:r>
      <w:r>
        <w:t xml:space="preserve">er </w:t>
      </w:r>
      <w:r w:rsidR="00C328B5">
        <w:t xml:space="preserve">um markmið </w:t>
      </w:r>
      <w:r>
        <w:t>frumvarpsins</w:t>
      </w:r>
      <w:r w:rsidRPr="00AC1ED9">
        <w:t xml:space="preserve"> </w:t>
      </w:r>
      <w:r>
        <w:t>og þær leiðir sem fara skal til að ná þeim</w:t>
      </w:r>
      <w:r w:rsidR="00C328B5">
        <w:t xml:space="preserve">. </w:t>
      </w:r>
      <w:r>
        <w:t>L</w:t>
      </w:r>
      <w:r w:rsidR="00C328B5">
        <w:t xml:space="preserve">ög um vitamál innihalda ekki slíkt ákvæði. Með ákvæðinu er tilgangur frumvarpsins </w:t>
      </w:r>
      <w:r>
        <w:t xml:space="preserve">einnig </w:t>
      </w:r>
      <w:r w:rsidR="00C328B5">
        <w:t>skýrð</w:t>
      </w:r>
      <w:r>
        <w:t>ur</w:t>
      </w:r>
      <w:r w:rsidR="00167D0B">
        <w:t xml:space="preserve"> en hann</w:t>
      </w:r>
      <w:r w:rsidR="00F04246">
        <w:t xml:space="preserve"> er að tryggja öruggar og greiðar siglingar við strendur Íslands með notkun vita og leiðar</w:t>
      </w:r>
      <w:r w:rsidR="00F0333E">
        <w:softHyphen/>
      </w:r>
      <w:r w:rsidR="00F04246">
        <w:t xml:space="preserve">merkja. </w:t>
      </w:r>
    </w:p>
    <w:p w14:paraId="047ECDDA" w14:textId="2452D494" w:rsidR="00C56381" w:rsidRPr="00C56381" w:rsidRDefault="00C56381" w:rsidP="00F04246">
      <w:pPr>
        <w:ind w:firstLine="0"/>
      </w:pPr>
    </w:p>
    <w:p w14:paraId="0FABD234" w14:textId="5E3F7F0F" w:rsidR="00C56381" w:rsidRPr="00C56381" w:rsidRDefault="00C56381" w:rsidP="00C56381">
      <w:pPr>
        <w:pStyle w:val="Greinarnmer"/>
      </w:pPr>
      <w:r w:rsidRPr="00C56381">
        <w:t xml:space="preserve">Um </w:t>
      </w:r>
      <w:r w:rsidR="00F04246">
        <w:t>3</w:t>
      </w:r>
      <w:r w:rsidRPr="00C56381">
        <w:t>. gr.</w:t>
      </w:r>
    </w:p>
    <w:p w14:paraId="14E7A982" w14:textId="36C98BD9" w:rsidR="000446C6" w:rsidRDefault="00F04246" w:rsidP="00F04246">
      <w:r>
        <w:t>Í 1. mgr. er v</w:t>
      </w:r>
      <w:r w:rsidR="00C56381" w:rsidRPr="00C56381">
        <w:t xml:space="preserve">erkaskipting milli Vegagerðar og Samgöngustofu </w:t>
      </w:r>
      <w:r w:rsidR="00112642">
        <w:t xml:space="preserve">og yfirstjórn ráðherra </w:t>
      </w:r>
      <w:r w:rsidR="00C56381" w:rsidRPr="00C56381">
        <w:t>skýrð.</w:t>
      </w:r>
      <w:r w:rsidR="00F0333E">
        <w:t xml:space="preserve"> </w:t>
      </w:r>
      <w:r>
        <w:t>Markmið breytinga frá</w:t>
      </w:r>
      <w:r w:rsidR="00112642">
        <w:t xml:space="preserve"> 1. gr. laga um vitamál</w:t>
      </w:r>
      <w:r>
        <w:t xml:space="preserve"> er að færa stjórnsýsluverkefni til Samgöngustof</w:t>
      </w:r>
      <w:r w:rsidR="000446C6">
        <w:t>u</w:t>
      </w:r>
      <w:r>
        <w:t xml:space="preserve"> en framkvæmd</w:t>
      </w:r>
      <w:r w:rsidR="000446C6">
        <w:t>ina</w:t>
      </w:r>
      <w:r>
        <w:t xml:space="preserve"> til Vegagerðarinnar. </w:t>
      </w:r>
    </w:p>
    <w:p w14:paraId="60FF5EDD" w14:textId="6E7B13CC" w:rsidR="00F04246" w:rsidRPr="00C56381" w:rsidRDefault="00F04246" w:rsidP="00F04246">
      <w:r>
        <w:t xml:space="preserve">Í 2. mgr. kemur fram að Samgöngustofa hafi eftirlit með </w:t>
      </w:r>
      <w:r w:rsidR="00EF7676">
        <w:t>að framkvæmd Vegagerðarinnar varðandi leiðarmerki siglinga, sem og upplýsingagjöf þar um, sé í samræmi við kröfur og verklag.</w:t>
      </w:r>
      <w:r w:rsidR="00AE15B2">
        <w:t xml:space="preserve"> Hér er átt við alþjóðlega kröfur, kröfur samkvæmt lögum þessum eða öðrum</w:t>
      </w:r>
      <w:r w:rsidR="0027011F">
        <w:t xml:space="preserve"> lögum</w:t>
      </w:r>
      <w:r w:rsidR="00AE15B2">
        <w:t xml:space="preserve"> og reglugerðum. Verklag sem vísað er til er verklag Vegagerðarinnar í málaflokknum. </w:t>
      </w:r>
    </w:p>
    <w:p w14:paraId="17082C30" w14:textId="5A5EB3F0" w:rsidR="00C56381" w:rsidRPr="00C56381" w:rsidRDefault="00AE15B2" w:rsidP="00F04246">
      <w:pPr>
        <w:pStyle w:val="Greinarnmer"/>
      </w:pPr>
      <w:r>
        <w:t xml:space="preserve"> </w:t>
      </w:r>
    </w:p>
    <w:p w14:paraId="2F93DB12" w14:textId="2EF43EB5" w:rsidR="00C56381" w:rsidRPr="00C56381" w:rsidRDefault="00C56381" w:rsidP="00C56381">
      <w:pPr>
        <w:pStyle w:val="Greinarnmer"/>
      </w:pPr>
      <w:r w:rsidRPr="00C56381">
        <w:t xml:space="preserve">Um </w:t>
      </w:r>
      <w:r w:rsidR="00F04246">
        <w:t>4</w:t>
      </w:r>
      <w:r w:rsidRPr="00C56381">
        <w:t>. gr.</w:t>
      </w:r>
    </w:p>
    <w:p w14:paraId="1FC8D9A2" w14:textId="7DBFA564" w:rsidR="00F86E08" w:rsidRDefault="00C81874" w:rsidP="00C56381">
      <w:r>
        <w:t>Lagt er til að 1. mgr. verði samhljóma 2. gr. laga um vitamál, utan þess að tilvísun til siglinga við Íslandsstrendur og á fiskimiðum í kringum landið er tekin út. Ekki er þörf á þeim hluta málsgreinarinnar þar sem lagt hefur verið til að gildissvið laganna</w:t>
      </w:r>
      <w:r w:rsidR="00F86E08">
        <w:t>, verði frumvarpið sam</w:t>
      </w:r>
      <w:r w:rsidR="00F0333E">
        <w:softHyphen/>
      </w:r>
      <w:r w:rsidR="00F86E08">
        <w:t>þykkt,</w:t>
      </w:r>
      <w:r>
        <w:t xml:space="preserve"> komi fram í 1. gr. </w:t>
      </w:r>
    </w:p>
    <w:p w14:paraId="6830D5A6" w14:textId="573DED26" w:rsidR="00F86E08" w:rsidRDefault="00C81874" w:rsidP="00C56381">
      <w:r>
        <w:t>Í 2. mgr. er</w:t>
      </w:r>
      <w:r w:rsidR="00503F18">
        <w:t xml:space="preserve"> </w:t>
      </w:r>
      <w:r w:rsidR="00503F18" w:rsidRPr="00C56381">
        <w:t>skýrari vísun í leiðarmerki á landi</w:t>
      </w:r>
      <w:r w:rsidR="00503F18">
        <w:t xml:space="preserve"> og</w:t>
      </w:r>
      <w:r w:rsidR="00503F18" w:rsidRPr="00C56381">
        <w:t> </w:t>
      </w:r>
      <w:r>
        <w:t>leiðarmerki skilgreind í samræmi við skil</w:t>
      </w:r>
      <w:r w:rsidR="00F0333E">
        <w:softHyphen/>
      </w:r>
      <w:r>
        <w:t>grein</w:t>
      </w:r>
      <w:r w:rsidR="00F0333E">
        <w:softHyphen/>
      </w:r>
      <w:r>
        <w:t xml:space="preserve">ingu Alþjóðastofnunar um leiðarmerki í siglingum (IALA). </w:t>
      </w:r>
    </w:p>
    <w:p w14:paraId="56480CC4" w14:textId="14867CDA" w:rsidR="00C56381" w:rsidRPr="00C56381" w:rsidRDefault="00DC08E8" w:rsidP="00C56381">
      <w:r>
        <w:t>Þá eru</w:t>
      </w:r>
      <w:r w:rsidR="00112642">
        <w:t xml:space="preserve"> í 3. mgr.</w:t>
      </w:r>
      <w:r>
        <w:t xml:space="preserve"> lagðar til breytingar </w:t>
      </w:r>
      <w:r w:rsidR="00F86E08">
        <w:t xml:space="preserve">frá gildandi lögum </w:t>
      </w:r>
      <w:r>
        <w:t>sem helgast af því að lög um leiðsögu</w:t>
      </w:r>
      <w:r w:rsidR="00112642">
        <w:t xml:space="preserve"> skipa</w:t>
      </w:r>
      <w:r w:rsidR="00F86E08">
        <w:t>,</w:t>
      </w:r>
      <w:r>
        <w:t xml:space="preserve"> nr. 34/1993</w:t>
      </w:r>
      <w:r w:rsidR="00F86E08">
        <w:t>,</w:t>
      </w:r>
      <w:r>
        <w:t xml:space="preserve"> voru felld úr gildi með gildistöku laga um vaktstöð siglinga</w:t>
      </w:r>
      <w:r w:rsidR="00F86E08">
        <w:t>,</w:t>
      </w:r>
      <w:r>
        <w:t xml:space="preserve"> nr.</w:t>
      </w:r>
      <w:r w:rsidR="00F0333E">
        <w:t> </w:t>
      </w:r>
      <w:r>
        <w:t xml:space="preserve">41/2003. </w:t>
      </w:r>
    </w:p>
    <w:p w14:paraId="251EA321" w14:textId="6D06CC36" w:rsidR="00C56381" w:rsidRPr="00C56381" w:rsidRDefault="00C56381" w:rsidP="00C56381"/>
    <w:p w14:paraId="2365005B" w14:textId="6869FD78" w:rsidR="00C56381" w:rsidRPr="00C56381" w:rsidRDefault="00C56381" w:rsidP="00C56381">
      <w:pPr>
        <w:pStyle w:val="Greinarnmer"/>
      </w:pPr>
      <w:r w:rsidRPr="00C56381">
        <w:t xml:space="preserve">Um </w:t>
      </w:r>
      <w:r w:rsidR="00503F18">
        <w:t>5</w:t>
      </w:r>
      <w:r w:rsidRPr="00C56381">
        <w:t>. gr.</w:t>
      </w:r>
    </w:p>
    <w:p w14:paraId="08362BA1" w14:textId="4A2A72C9" w:rsidR="00985ED0" w:rsidRDefault="00C56381" w:rsidP="00C56381">
      <w:r w:rsidRPr="00C56381">
        <w:t>Í þessari grein er fjallað um áhættumat siglinga</w:t>
      </w:r>
      <w:r w:rsidR="0036224E">
        <w:t xml:space="preserve"> og framkvæmd þess</w:t>
      </w:r>
      <w:r w:rsidR="006E385C">
        <w:t xml:space="preserve">, þar á meðal hlutverk Vegagerðarinnar við mat og staðfestingu þess. </w:t>
      </w:r>
    </w:p>
    <w:p w14:paraId="77005B5A" w14:textId="06708640" w:rsidR="006E385C" w:rsidRPr="006E385C" w:rsidRDefault="00985ED0" w:rsidP="006E385C">
      <w:r>
        <w:t xml:space="preserve">Ákvæðið </w:t>
      </w:r>
      <w:r w:rsidR="006E385C">
        <w:t>styður</w:t>
      </w:r>
      <w:r w:rsidRPr="00C56381">
        <w:t xml:space="preserve"> við skuldbindingar Íslands s</w:t>
      </w:r>
      <w:r w:rsidR="00F2055E">
        <w:t>amkvæmt</w:t>
      </w:r>
      <w:r w:rsidRPr="00C56381">
        <w:t xml:space="preserve"> alþjóðasamningi um öryggi mannslífa á hafi (SOLAS-samningnum).</w:t>
      </w:r>
      <w:r>
        <w:t xml:space="preserve"> </w:t>
      </w:r>
      <w:r w:rsidR="00F2055E">
        <w:t>Í r</w:t>
      </w:r>
      <w:r w:rsidRPr="00985ED0">
        <w:t xml:space="preserve">eglugerð V/13 í </w:t>
      </w:r>
      <w:r>
        <w:t>samningnum</w:t>
      </w:r>
      <w:r w:rsidRPr="00985ED0">
        <w:t xml:space="preserve"> </w:t>
      </w:r>
      <w:r w:rsidR="00F2055E">
        <w:t xml:space="preserve">er </w:t>
      </w:r>
      <w:r w:rsidRPr="00985ED0">
        <w:t>kveð</w:t>
      </w:r>
      <w:r w:rsidR="00F2055E">
        <w:t>ið</w:t>
      </w:r>
      <w:r w:rsidRPr="00985ED0">
        <w:t xml:space="preserve"> á um að samningsaðilar skuldbindi sig til að koma fyrir og reka þau siglingamerki og </w:t>
      </w:r>
      <w:r>
        <w:t>önnur</w:t>
      </w:r>
      <w:r w:rsidRPr="00985ED0">
        <w:t xml:space="preserve"> leið</w:t>
      </w:r>
      <w:r>
        <w:t>armerki</w:t>
      </w:r>
      <w:r w:rsidRPr="00985ED0">
        <w:t xml:space="preserve"> sem umfang umferðar réttlætir og áhættustig krefst.</w:t>
      </w:r>
      <w:r>
        <w:t xml:space="preserve"> </w:t>
      </w:r>
      <w:r w:rsidR="006E385C" w:rsidRPr="006E385C">
        <w:t>Til að leggja mat á slíkt umfang og áhættu er nauðsynlegt að framkvæma áhættumat siglinga</w:t>
      </w:r>
      <w:r w:rsidR="006E385C">
        <w:t xml:space="preserve"> og uppfylla </w:t>
      </w:r>
      <w:r w:rsidR="00F2055E">
        <w:t xml:space="preserve">þannig </w:t>
      </w:r>
      <w:r w:rsidR="006E385C">
        <w:t>alþjóð</w:t>
      </w:r>
      <w:r w:rsidR="00F0333E">
        <w:softHyphen/>
      </w:r>
      <w:r w:rsidR="006E385C">
        <w:t>legar kröfur sem Ísland hefur undirgengist.</w:t>
      </w:r>
    </w:p>
    <w:p w14:paraId="0FB8D336" w14:textId="4A6519E8" w:rsidR="00E645CA" w:rsidRDefault="00DC08E8" w:rsidP="00C56381">
      <w:bookmarkStart w:id="5" w:name="_Hlk218696882"/>
      <w:r>
        <w:t>Í</w:t>
      </w:r>
      <w:r w:rsidR="00E645CA">
        <w:t xml:space="preserve"> strandsvæðaskipulagi fyrir Vestfirði og Austfirði </w:t>
      </w:r>
      <w:bookmarkEnd w:id="5"/>
      <w:r w:rsidR="0036224E">
        <w:t xml:space="preserve">er fjallað um </w:t>
      </w:r>
      <w:r w:rsidR="00E645CA">
        <w:t>mikilvægi þess að áhættumat siglinga sé alltaf unnið áður en leyfi fyrir sjókvíaeldi er gefið</w:t>
      </w:r>
      <w:r w:rsidR="00F2055E">
        <w:t xml:space="preserve"> út</w:t>
      </w:r>
      <w:r w:rsidR="00985ED0">
        <w:t>. Í greinargerð</w:t>
      </w:r>
      <w:r w:rsidR="006E385C">
        <w:t xml:space="preserve"> strandsvæðaskipulagsins </w:t>
      </w:r>
      <w:r w:rsidR="00985ED0">
        <w:t>er fjallað um að ö</w:t>
      </w:r>
      <w:r w:rsidR="00E645CA" w:rsidRPr="00DA1639">
        <w:t xml:space="preserve">ll starfsemi sem </w:t>
      </w:r>
      <w:r w:rsidR="00E645CA">
        <w:t>hefur fastan búnað</w:t>
      </w:r>
      <w:r w:rsidR="00E645CA" w:rsidRPr="00DA1639">
        <w:t xml:space="preserve"> á haffletinum </w:t>
      </w:r>
      <w:r w:rsidR="00985ED0">
        <w:t>geti</w:t>
      </w:r>
      <w:r w:rsidR="00E645CA" w:rsidRPr="00DA1639">
        <w:t xml:space="preserve"> haft áhrif á merktar siglingaleiðir</w:t>
      </w:r>
      <w:r w:rsidR="00985ED0">
        <w:t xml:space="preserve"> og </w:t>
      </w:r>
      <w:r w:rsidR="0036224E">
        <w:t xml:space="preserve">að </w:t>
      </w:r>
      <w:r w:rsidR="00985ED0">
        <w:t>s</w:t>
      </w:r>
      <w:r w:rsidR="00E645CA">
        <w:t>kilmálar leyfa þurf</w:t>
      </w:r>
      <w:r w:rsidR="00985ED0">
        <w:t>i</w:t>
      </w:r>
      <w:r w:rsidR="00E645CA">
        <w:t xml:space="preserve"> að endurspegla n</w:t>
      </w:r>
      <w:r w:rsidR="00E645CA" w:rsidRPr="00DA1639">
        <w:t>iðurstöður áhættumats</w:t>
      </w:r>
      <w:r w:rsidR="00985ED0">
        <w:t xml:space="preserve"> siglinga. </w:t>
      </w:r>
      <w:r w:rsidR="00E645CA">
        <w:t>Þá kemur fram að í einhverjum tilfellum geti fyrirhuguð staðsetning sjókvía</w:t>
      </w:r>
      <w:r w:rsidR="00E645CA" w:rsidRPr="00DA1639">
        <w:t xml:space="preserve"> haft þau áhrif að nauðsynlegt verði að breyta </w:t>
      </w:r>
      <w:r w:rsidR="00E645CA">
        <w:t xml:space="preserve">merkingum og þá sé </w:t>
      </w:r>
      <w:r w:rsidR="00E645CA" w:rsidRPr="00DA1639">
        <w:t xml:space="preserve">mikilvægt að breytingarnar fari fram samkvæmt viðurkenndu alþjóðlegu ferli og að engin starfsemi fari </w:t>
      </w:r>
      <w:r w:rsidR="00E645CA" w:rsidRPr="00DA1639">
        <w:lastRenderedPageBreak/>
        <w:t xml:space="preserve">fram á þeim hluta hafflatar sem skilgreindur er sem örugg siglingaleið fyrr en merkingum </w:t>
      </w:r>
      <w:r w:rsidR="00F2055E">
        <w:t>hefur</w:t>
      </w:r>
      <w:r w:rsidR="00F2055E" w:rsidRPr="00DA1639">
        <w:t xml:space="preserve"> </w:t>
      </w:r>
      <w:r w:rsidR="00E645CA" w:rsidRPr="00DA1639">
        <w:t xml:space="preserve">verið </w:t>
      </w:r>
      <w:r w:rsidR="00F2055E">
        <w:t>breytt</w:t>
      </w:r>
      <w:r w:rsidR="00E645CA" w:rsidRPr="00DA1639">
        <w:t>.</w:t>
      </w:r>
    </w:p>
    <w:p w14:paraId="5C8857E6" w14:textId="34AD7E86" w:rsidR="003F7DE3" w:rsidRDefault="00DC08E8" w:rsidP="00C56381">
      <w:r>
        <w:t xml:space="preserve">Í 1. mgr. er </w:t>
      </w:r>
      <w:r w:rsidR="00F2055E">
        <w:t xml:space="preserve">kveðið á </w:t>
      </w:r>
      <w:r>
        <w:t xml:space="preserve">um að áhættumat siglinga skuli framkvæma þegar þess </w:t>
      </w:r>
      <w:r w:rsidR="00311996">
        <w:t>er</w:t>
      </w:r>
      <w:r>
        <w:t xml:space="preserve"> krafist samkvæmt þessum lögum</w:t>
      </w:r>
      <w:r w:rsidR="003F7DE3">
        <w:t>, að því gefnu að frumvarpið verði samþykkt,</w:t>
      </w:r>
      <w:r>
        <w:t xml:space="preserve"> eða öðrum lögum. </w:t>
      </w:r>
      <w:r w:rsidR="00112642">
        <w:t>Vonir standa til þess</w:t>
      </w:r>
      <w:r>
        <w:t xml:space="preserve"> að önnur lög, svo sem</w:t>
      </w:r>
      <w:r w:rsidR="00112642">
        <w:t xml:space="preserve"> frumvarp til laga um lagareldi sem leggja á fram á yfirstandandi </w:t>
      </w:r>
      <w:r w:rsidR="00311996">
        <w:t>löggjafar</w:t>
      </w:r>
      <w:r w:rsidR="00112642">
        <w:t>þingi</w:t>
      </w:r>
      <w:r>
        <w:t xml:space="preserve"> eða lög um mannvirki muni vísa í þessa </w:t>
      </w:r>
      <w:r w:rsidR="00CF0C3E">
        <w:t xml:space="preserve">grein. </w:t>
      </w:r>
    </w:p>
    <w:p w14:paraId="7DFDFF43" w14:textId="1875DF0D" w:rsidR="003F7DE3" w:rsidRDefault="00CF0C3E" w:rsidP="00C56381">
      <w:r>
        <w:t xml:space="preserve">Í 2. </w:t>
      </w:r>
      <w:r w:rsidR="00685BE6">
        <w:t>mgr</w:t>
      </w:r>
      <w:r>
        <w:t xml:space="preserve">. er fjallað um hvaða þætti </w:t>
      </w:r>
      <w:r w:rsidR="003F7DE3">
        <w:t xml:space="preserve">skuli </w:t>
      </w:r>
      <w:r>
        <w:t>taka til greina við framkvæmd áhættumatsins og skýrt að Vegagerðinni ber</w:t>
      </w:r>
      <w:r w:rsidR="003F7DE3">
        <w:t>i</w:t>
      </w:r>
      <w:r>
        <w:t xml:space="preserve"> að staðfesta áhættumatið þegar það haf</w:t>
      </w:r>
      <w:r w:rsidR="003F7DE3">
        <w:t>i</w:t>
      </w:r>
      <w:r>
        <w:t xml:space="preserve"> verið framkvæmt með fullnægjandi hætti. </w:t>
      </w:r>
    </w:p>
    <w:p w14:paraId="7BAD4EDA" w14:textId="7CFAC3A5" w:rsidR="003F7DE3" w:rsidRDefault="00685BE6" w:rsidP="00C56381">
      <w:r>
        <w:t>Fram kemur í 3. mgr. að staðfesting Vegagerðarinnar fel</w:t>
      </w:r>
      <w:r w:rsidR="003F7DE3">
        <w:t>i</w:t>
      </w:r>
      <w:r>
        <w:t xml:space="preserve"> ekki í sér heimild til breytinga á leiðarmerkjum. </w:t>
      </w:r>
    </w:p>
    <w:p w14:paraId="43822E7C" w14:textId="5D5F5F95" w:rsidR="003F7DE3" w:rsidRDefault="006E385C" w:rsidP="00C56381">
      <w:r>
        <w:t>Í 4. mgr. er á</w:t>
      </w:r>
      <w:r w:rsidR="00685BE6">
        <w:t>réttað er mikilvægi þess að áhættumat siglinga sé framkvæmt snemma í öllu ferli</w:t>
      </w:r>
      <w:r w:rsidR="003F7DE3">
        <w:t>nu</w:t>
      </w:r>
      <w:r>
        <w:t xml:space="preserve">. </w:t>
      </w:r>
    </w:p>
    <w:p w14:paraId="7AD421E0" w14:textId="25DAEA91" w:rsidR="003F7DE3" w:rsidRDefault="006E385C" w:rsidP="00C56381">
      <w:r>
        <w:t>Í 5. mgr. er f</w:t>
      </w:r>
      <w:r w:rsidR="0036224E">
        <w:t>jallað er um tímafrest Vegagerðarinnar til að skila af sér staðfestingu áhættu</w:t>
      </w:r>
      <w:r w:rsidR="00F0333E">
        <w:softHyphen/>
      </w:r>
      <w:r w:rsidR="0036224E">
        <w:t>mats siglinga</w:t>
      </w:r>
      <w:r w:rsidR="00685BE6">
        <w:t xml:space="preserve">. </w:t>
      </w:r>
    </w:p>
    <w:p w14:paraId="72669FF7" w14:textId="4B270A54" w:rsidR="00685BE6" w:rsidRDefault="00E10A0B" w:rsidP="00C56381">
      <w:r w:rsidRPr="00E10A0B">
        <w:t>Ákvæði 6. mgr. þarfnast ekki skýringar</w:t>
      </w:r>
      <w:r>
        <w:t>.</w:t>
      </w:r>
    </w:p>
    <w:p w14:paraId="774231F5" w14:textId="3A7924BC" w:rsidR="00685BE6" w:rsidRPr="00C56381" w:rsidRDefault="00685BE6" w:rsidP="00685BE6">
      <w:pPr>
        <w:pStyle w:val="Greinarnmer"/>
      </w:pPr>
      <w:r w:rsidRPr="00C56381">
        <w:t xml:space="preserve">Um </w:t>
      </w:r>
      <w:r>
        <w:t>6</w:t>
      </w:r>
      <w:r w:rsidRPr="00C56381">
        <w:t>. gr.</w:t>
      </w:r>
    </w:p>
    <w:p w14:paraId="73958C1C" w14:textId="5A6581AF" w:rsidR="00D56296" w:rsidRDefault="0073663E" w:rsidP="00C56381">
      <w:r>
        <w:t>Í greininni er lögð til</w:t>
      </w:r>
      <w:r w:rsidR="00685BE6">
        <w:t xml:space="preserve"> heimild til forsamráðs vegna fyrirhugaðra framkvæmda. Ákvæðið er að </w:t>
      </w:r>
      <w:r w:rsidR="000B2857">
        <w:t>hluta til</w:t>
      </w:r>
      <w:r w:rsidR="00685BE6">
        <w:t xml:space="preserve"> byggt á ákvæði um forsamráð í lögum um umhverfismat framkvæmda og áætlana. </w:t>
      </w:r>
      <w:r w:rsidR="00D56296">
        <w:t>Með greininni er lagt til að Vegagerðin bjóði upp á vettvang og haldi utan um forsamráð um fyrirhugaða framkvæmd. Tilgangur ákvæðisins er að framkvæmdaraðili geti fengið leiðbein</w:t>
      </w:r>
      <w:r w:rsidR="00F0333E">
        <w:softHyphen/>
      </w:r>
      <w:r w:rsidR="00D56296">
        <w:t xml:space="preserve">ingar um hvernig best skuli standa að undirbúningi framkvæmdar </w:t>
      </w:r>
      <w:r w:rsidR="00FF26A6">
        <w:t>til að</w:t>
      </w:r>
      <w:r w:rsidR="00D56296">
        <w:t xml:space="preserve"> áhættumat siglinga verði jákvætt. </w:t>
      </w:r>
    </w:p>
    <w:p w14:paraId="208707C7" w14:textId="0B341E09" w:rsidR="00685BE6" w:rsidRDefault="00E10A0B" w:rsidP="00C56381">
      <w:r>
        <w:t xml:space="preserve">Ákvæði 2. og 3. mgr. þarfnast ekki skýringar. </w:t>
      </w:r>
    </w:p>
    <w:p w14:paraId="67EFC8DB" w14:textId="542E898F" w:rsidR="00D56296" w:rsidRDefault="00D56296" w:rsidP="00C56381">
      <w:r>
        <w:t xml:space="preserve">Í </w:t>
      </w:r>
      <w:r w:rsidR="000B2857">
        <w:t>4</w:t>
      </w:r>
      <w:r>
        <w:t>. mgr. kemur fram að forsamráð get</w:t>
      </w:r>
      <w:r w:rsidR="00FF26A6">
        <w:t>i</w:t>
      </w:r>
      <w:r>
        <w:t xml:space="preserve"> ekki komið í stað áhættumats siglinga þar sem lög kveð</w:t>
      </w:r>
      <w:r w:rsidR="00FF26A6">
        <w:t>i</w:t>
      </w:r>
      <w:r>
        <w:t xml:space="preserve"> á um framkvæm</w:t>
      </w:r>
      <w:r w:rsidR="00FF26A6">
        <w:t>d þess</w:t>
      </w:r>
      <w:r>
        <w:t xml:space="preserve">. </w:t>
      </w:r>
    </w:p>
    <w:p w14:paraId="4E4F8E28" w14:textId="6FBC30E8" w:rsidR="00D56296" w:rsidRPr="00C56381" w:rsidRDefault="00D56296" w:rsidP="00C56381">
      <w:r>
        <w:t xml:space="preserve">Í </w:t>
      </w:r>
      <w:r w:rsidR="000B2857">
        <w:t>5</w:t>
      </w:r>
      <w:r>
        <w:t xml:space="preserve">. mgr. kemur fram að niðurstaða forsamráðs </w:t>
      </w:r>
      <w:r w:rsidR="00FF26A6">
        <w:t xml:space="preserve">sé </w:t>
      </w:r>
      <w:r>
        <w:t>ekki bindandi. Á það við gagnvart Vega</w:t>
      </w:r>
      <w:r w:rsidR="00F0333E">
        <w:softHyphen/>
      </w:r>
      <w:r>
        <w:t xml:space="preserve">gerðinni, framkvæmdaraðila </w:t>
      </w:r>
      <w:r w:rsidR="00FF26A6">
        <w:t xml:space="preserve">og </w:t>
      </w:r>
      <w:r>
        <w:t>leyfisveitanda.</w:t>
      </w:r>
    </w:p>
    <w:p w14:paraId="3C52A2F0" w14:textId="032CFB95" w:rsidR="00C56381" w:rsidRPr="00C56381" w:rsidRDefault="00C56381" w:rsidP="00C56381"/>
    <w:p w14:paraId="4941930D" w14:textId="42D9960B" w:rsidR="00C56381" w:rsidRPr="00C56381" w:rsidRDefault="00C56381" w:rsidP="00C56381">
      <w:pPr>
        <w:pStyle w:val="Greinarnmer"/>
      </w:pPr>
      <w:r w:rsidRPr="00C56381">
        <w:t>Um II. kafla.</w:t>
      </w:r>
    </w:p>
    <w:p w14:paraId="73B32699" w14:textId="4E00EBE1" w:rsidR="00C56381" w:rsidRPr="00C56381" w:rsidRDefault="00C56381" w:rsidP="00C56381">
      <w:r w:rsidRPr="00C56381">
        <w:t xml:space="preserve">Lagt er til að </w:t>
      </w:r>
      <w:r w:rsidR="003F35B3">
        <w:t>fyrirsögn</w:t>
      </w:r>
      <w:r w:rsidR="003F35B3" w:rsidRPr="00C56381">
        <w:t xml:space="preserve"> </w:t>
      </w:r>
      <w:r w:rsidRPr="00C56381">
        <w:t xml:space="preserve">II. </w:t>
      </w:r>
      <w:r w:rsidR="00DC08E8">
        <w:t>k</w:t>
      </w:r>
      <w:r w:rsidRPr="00C56381">
        <w:t xml:space="preserve">afla laganna verði </w:t>
      </w:r>
      <w:r w:rsidR="003F35B3">
        <w:t>l</w:t>
      </w:r>
      <w:r w:rsidRPr="00C56381">
        <w:t xml:space="preserve">eiðarmerki. </w:t>
      </w:r>
      <w:r w:rsidR="00B1113D">
        <w:t xml:space="preserve">Í lögum </w:t>
      </w:r>
      <w:r w:rsidR="003F35B3">
        <w:t xml:space="preserve">um vitamál </w:t>
      </w:r>
      <w:r w:rsidR="000315D0">
        <w:t>hefur</w:t>
      </w:r>
      <w:r w:rsidR="00B1113D">
        <w:t xml:space="preserve"> kaflinn heitið Landsvitar og hafnarvitar</w:t>
      </w:r>
      <w:r w:rsidR="000315D0">
        <w:t>,</w:t>
      </w:r>
      <w:r w:rsidR="00B1113D">
        <w:t xml:space="preserve"> en leiðarmerki geta verið </w:t>
      </w:r>
      <w:r w:rsidR="006E385C">
        <w:t>margskonar, en vitar eru ein tegund leiðarmerkja</w:t>
      </w:r>
      <w:r w:rsidR="00B1113D">
        <w:t xml:space="preserve">. Því endurspeglar </w:t>
      </w:r>
      <w:r w:rsidR="00F52690">
        <w:t xml:space="preserve">fyrirsögn </w:t>
      </w:r>
      <w:r w:rsidR="00B1113D">
        <w:t xml:space="preserve">kaflans sem </w:t>
      </w:r>
      <w:r w:rsidR="00F52690">
        <w:t xml:space="preserve">lögð </w:t>
      </w:r>
      <w:r w:rsidR="00B1113D">
        <w:t xml:space="preserve">er til betur efni hans. </w:t>
      </w:r>
    </w:p>
    <w:p w14:paraId="3ADCA35C" w14:textId="77777777" w:rsidR="00C56381" w:rsidRPr="00C56381" w:rsidRDefault="00C56381" w:rsidP="00C56381">
      <w:r w:rsidRPr="00C56381">
        <w:t> </w:t>
      </w:r>
    </w:p>
    <w:p w14:paraId="3D73C9ED" w14:textId="22B17777" w:rsidR="00C56381" w:rsidRPr="00C56381" w:rsidRDefault="00C56381" w:rsidP="00C56381">
      <w:pPr>
        <w:pStyle w:val="Greinarnmer"/>
      </w:pPr>
      <w:r w:rsidRPr="00C56381">
        <w:t xml:space="preserve">Um </w:t>
      </w:r>
      <w:r w:rsidR="00912073">
        <w:t>7</w:t>
      </w:r>
      <w:r w:rsidRPr="00C56381">
        <w:t>. gr.</w:t>
      </w:r>
    </w:p>
    <w:p w14:paraId="38FA370B" w14:textId="100A6539" w:rsidR="00813338" w:rsidRDefault="008D328E" w:rsidP="008D328E">
      <w:r>
        <w:t xml:space="preserve">Lagt er til að efni 3. gr. laga </w:t>
      </w:r>
      <w:r w:rsidR="00813338">
        <w:t xml:space="preserve">um vitamál </w:t>
      </w:r>
      <w:r>
        <w:t xml:space="preserve">sé skipt niður á fleiri greinar um </w:t>
      </w:r>
      <w:r w:rsidR="00813338">
        <w:t xml:space="preserve">a) </w:t>
      </w:r>
      <w:r>
        <w:t xml:space="preserve">flokka leiðarmerkja, </w:t>
      </w:r>
      <w:r w:rsidR="00813338">
        <w:t xml:space="preserve">b) </w:t>
      </w:r>
      <w:r>
        <w:t xml:space="preserve">heimild, gerð og staðsetningu þeirra, </w:t>
      </w:r>
      <w:r w:rsidR="00813338">
        <w:t xml:space="preserve">c) </w:t>
      </w:r>
      <w:r>
        <w:t xml:space="preserve">rekstur og </w:t>
      </w:r>
      <w:r w:rsidR="00813338">
        <w:t>d)</w:t>
      </w:r>
      <w:r>
        <w:t xml:space="preserve"> eftirlit með þeim. </w:t>
      </w:r>
    </w:p>
    <w:p w14:paraId="0802E6D6" w14:textId="27C70567" w:rsidR="008D328E" w:rsidRPr="00C56381" w:rsidRDefault="00813338" w:rsidP="008D328E">
      <w:r>
        <w:t xml:space="preserve">Þessi frumvarpsgrein </w:t>
      </w:r>
      <w:r w:rsidR="008D328E">
        <w:t>fjall</w:t>
      </w:r>
      <w:r>
        <w:t>ar</w:t>
      </w:r>
      <w:r w:rsidR="008D328E">
        <w:t xml:space="preserve"> um flokka leiðarmerkja. </w:t>
      </w:r>
      <w:r w:rsidR="003F35B3">
        <w:t>Í lögum um vitamál er</w:t>
      </w:r>
      <w:r w:rsidR="00D56296" w:rsidRPr="00C56381">
        <w:t xml:space="preserve"> </w:t>
      </w:r>
      <w:r>
        <w:t xml:space="preserve">einnig </w:t>
      </w:r>
      <w:r w:rsidR="003F35B3">
        <w:t>gert</w:t>
      </w:r>
      <w:r w:rsidR="00D56296" w:rsidRPr="00C56381">
        <w:t xml:space="preserve"> ráð fyrir þremur flokkum í vitakerfinu, þ.e. einum flokk</w:t>
      </w:r>
      <w:r w:rsidR="00D56296">
        <w:t>i</w:t>
      </w:r>
      <w:r w:rsidR="00D56296" w:rsidRPr="00C56381">
        <w:t xml:space="preserve"> til viðbótar landsvitum og hafna</w:t>
      </w:r>
      <w:r w:rsidR="008D328E">
        <w:t>r</w:t>
      </w:r>
      <w:r w:rsidR="00D56296" w:rsidRPr="00C56381">
        <w:t xml:space="preserve">vitum. Hér er lagt til að þriðji flokkurinn verði kallaður </w:t>
      </w:r>
      <w:r w:rsidR="00D56296" w:rsidRPr="0004385D">
        <w:rPr>
          <w:i/>
          <w:iCs/>
        </w:rPr>
        <w:t xml:space="preserve">önnur leiðarmerki </w:t>
      </w:r>
      <w:r w:rsidR="00D56296" w:rsidRPr="00C56381">
        <w:t>og nái yfir þau merki sem setja þarf upp til að merkja mannvirki eða búnað</w:t>
      </w:r>
      <w:r>
        <w:t>,</w:t>
      </w:r>
      <w:r w:rsidR="00D56296" w:rsidRPr="00C56381">
        <w:t xml:space="preserve"> í eða á hafi, eins og </w:t>
      </w:r>
      <w:r>
        <w:t>t.d.</w:t>
      </w:r>
      <w:r w:rsidR="00D56296" w:rsidRPr="00C56381">
        <w:t xml:space="preserve"> merkingar á fiskeldiskvíum. </w:t>
      </w:r>
      <w:r w:rsidR="008D328E" w:rsidRPr="00C56381">
        <w:t>Mikilvægt er að lög</w:t>
      </w:r>
      <w:r>
        <w:t xml:space="preserve"> kveði</w:t>
      </w:r>
      <w:r w:rsidR="008D328E" w:rsidRPr="00C56381">
        <w:t xml:space="preserve"> skýr</w:t>
      </w:r>
      <w:r>
        <w:t>lega</w:t>
      </w:r>
      <w:r w:rsidR="008D328E" w:rsidRPr="00C56381">
        <w:t xml:space="preserve"> </w:t>
      </w:r>
      <w:r>
        <w:t xml:space="preserve">á </w:t>
      </w:r>
      <w:r w:rsidR="008D328E" w:rsidRPr="00C56381">
        <w:t xml:space="preserve">um þann flokk leiðarmerkja sem ekki telst til hafnarvita eða landsvita. Þessi merki eru mikilvæg </w:t>
      </w:r>
      <w:r>
        <w:t xml:space="preserve">fyrir </w:t>
      </w:r>
      <w:r w:rsidR="008D328E" w:rsidRPr="00C56381">
        <w:t xml:space="preserve">siglingaöryggi og gera má ráð fyrir að þeim fjölgi </w:t>
      </w:r>
      <w:r w:rsidR="000B2857">
        <w:t>samfara fjölgun</w:t>
      </w:r>
      <w:r w:rsidR="008D328E" w:rsidRPr="00C56381">
        <w:t> mannvirkja á og í hafi.</w:t>
      </w:r>
    </w:p>
    <w:p w14:paraId="2A722B09" w14:textId="19F0B4DD" w:rsidR="00D56296" w:rsidRDefault="00D56296" w:rsidP="00C56381">
      <w:r w:rsidRPr="00C56381">
        <w:t>Undir önnur leiðarmerki falla einnig merki sem aðrir en Vegagerðin óska eftir að setja upp og teljast ekki hafnarvitar.</w:t>
      </w:r>
      <w:r w:rsidR="008D328E">
        <w:t xml:space="preserve"> Mat á því hvaða flokki leiðarmerki tilheyrir skv. 1. mgr. </w:t>
      </w:r>
      <w:r w:rsidR="0042484F">
        <w:t xml:space="preserve">ákvæðisins </w:t>
      </w:r>
      <w:r w:rsidR="0036224E">
        <w:t xml:space="preserve">er </w:t>
      </w:r>
      <w:r w:rsidR="008D328E">
        <w:t xml:space="preserve">á ábyrgð Vegagerðarinnar. </w:t>
      </w:r>
    </w:p>
    <w:p w14:paraId="0CEFF8D7" w14:textId="536D5100" w:rsidR="008D328E" w:rsidRDefault="000936C6" w:rsidP="00C56381">
      <w:r>
        <w:lastRenderedPageBreak/>
        <w:t>Í</w:t>
      </w:r>
      <w:r w:rsidR="00C5215F">
        <w:t xml:space="preserve"> 2. mgr. kemur </w:t>
      </w:r>
      <w:r>
        <w:t xml:space="preserve">fram </w:t>
      </w:r>
      <w:r w:rsidR="00C5215F">
        <w:t xml:space="preserve">að </w:t>
      </w:r>
      <w:r>
        <w:t xml:space="preserve">landsvitar </w:t>
      </w:r>
      <w:r w:rsidR="0042484F">
        <w:t xml:space="preserve">séu </w:t>
      </w:r>
      <w:r w:rsidR="00C5215F">
        <w:t>leiðarmerki sem þjón</w:t>
      </w:r>
      <w:r w:rsidR="0042484F">
        <w:t>i</w:t>
      </w:r>
      <w:r w:rsidR="00C5215F">
        <w:t xml:space="preserve"> almennum siglingum til landsins og með ströndinni.</w:t>
      </w:r>
    </w:p>
    <w:p w14:paraId="026E275E" w14:textId="168707B6" w:rsidR="00C5215F" w:rsidRDefault="000936C6" w:rsidP="00C56381">
      <w:r>
        <w:t>Í</w:t>
      </w:r>
      <w:r w:rsidR="00C5215F">
        <w:t xml:space="preserve"> 3. mgr. kemur </w:t>
      </w:r>
      <w:r>
        <w:t xml:space="preserve">fram </w:t>
      </w:r>
      <w:r w:rsidR="00C5215F">
        <w:t xml:space="preserve">að </w:t>
      </w:r>
      <w:r>
        <w:t xml:space="preserve">hafnarvitar </w:t>
      </w:r>
      <w:r w:rsidR="0003226C">
        <w:t xml:space="preserve">séu </w:t>
      </w:r>
      <w:r w:rsidR="00C5215F">
        <w:t xml:space="preserve">leiðarmerki sem reist </w:t>
      </w:r>
      <w:r w:rsidR="0003226C">
        <w:t xml:space="preserve">séu </w:t>
      </w:r>
      <w:r w:rsidR="00C5215F">
        <w:t xml:space="preserve">til að leiðbeina skipum til hafnar. </w:t>
      </w:r>
    </w:p>
    <w:p w14:paraId="7F648341" w14:textId="2C802608" w:rsidR="00C5215F" w:rsidRDefault="000936C6" w:rsidP="00C56381">
      <w:r>
        <w:t xml:space="preserve">Mælt </w:t>
      </w:r>
      <w:r w:rsidR="00C5215F">
        <w:t xml:space="preserve">er </w:t>
      </w:r>
      <w:r>
        <w:t xml:space="preserve">fyrir </w:t>
      </w:r>
      <w:r w:rsidR="00C5215F">
        <w:t xml:space="preserve">um önnur leiðarmerki í 4. mgr. en þar undir falla leiðarmerki sem ekki teljast hluti landsvitakerfisins eða hafnarvitar. Er hér </w:t>
      </w:r>
      <w:r w:rsidR="0003226C">
        <w:t xml:space="preserve">t.d. </w:t>
      </w:r>
      <w:r w:rsidR="00C5215F">
        <w:t xml:space="preserve">um að ræða </w:t>
      </w:r>
      <w:r w:rsidR="00C5215F" w:rsidRPr="00C56381">
        <w:t xml:space="preserve">merki sem setja þarf upp til að merkja mannvirki eða búnað í eða á hafi, </w:t>
      </w:r>
      <w:r w:rsidR="00C5215F">
        <w:t>s</w:t>
      </w:r>
      <w:r w:rsidR="0003226C">
        <w:t>vo sem</w:t>
      </w:r>
      <w:r w:rsidR="00C5215F" w:rsidRPr="00C56381">
        <w:t xml:space="preserve"> merkingar á fiskeldiskvíum.</w:t>
      </w:r>
    </w:p>
    <w:p w14:paraId="5CF53650" w14:textId="21AD33D0" w:rsidR="00C56381" w:rsidRPr="00C56381" w:rsidRDefault="00C56381" w:rsidP="00C56381"/>
    <w:p w14:paraId="46318AB5" w14:textId="03E67782" w:rsidR="00C56381" w:rsidRDefault="00C56381" w:rsidP="00C56381">
      <w:pPr>
        <w:pStyle w:val="Greinarnmer"/>
      </w:pPr>
      <w:r w:rsidRPr="00C56381">
        <w:t xml:space="preserve">Um </w:t>
      </w:r>
      <w:r w:rsidR="00283192">
        <w:t>8</w:t>
      </w:r>
      <w:r w:rsidRPr="00C56381">
        <w:t>. gr.</w:t>
      </w:r>
    </w:p>
    <w:p w14:paraId="39987466" w14:textId="53735F71" w:rsidR="00283192" w:rsidRDefault="00283192" w:rsidP="00283192">
      <w:r>
        <w:t xml:space="preserve">Lagt er til að </w:t>
      </w:r>
      <w:r w:rsidR="000936C6">
        <w:t>greinin</w:t>
      </w:r>
      <w:r>
        <w:t xml:space="preserve"> </w:t>
      </w:r>
      <w:r w:rsidR="000936C6">
        <w:t>kveði á</w:t>
      </w:r>
      <w:r>
        <w:t xml:space="preserve"> um heimild til þess að setja upp, breyta eða fella niður leiðarmerki, </w:t>
      </w:r>
      <w:r w:rsidR="00C27C27">
        <w:t>óháð þeim</w:t>
      </w:r>
      <w:r>
        <w:t xml:space="preserve"> flokki leiðarmerkja </w:t>
      </w:r>
      <w:r w:rsidR="00C27C27">
        <w:t xml:space="preserve">sem </w:t>
      </w:r>
      <w:r>
        <w:t xml:space="preserve">þau tilheyra. </w:t>
      </w:r>
      <w:r w:rsidR="00C27C27">
        <w:t>Þ</w:t>
      </w:r>
      <w:r>
        <w:t xml:space="preserve">etta </w:t>
      </w:r>
      <w:r w:rsidR="00C27C27">
        <w:t xml:space="preserve">felur </w:t>
      </w:r>
      <w:r>
        <w:t xml:space="preserve">ekki í sér breytingu frá því sem lög </w:t>
      </w:r>
      <w:r w:rsidR="00C27C27">
        <w:t xml:space="preserve">um vitamál </w:t>
      </w:r>
      <w:r>
        <w:t xml:space="preserve">gera ráð fyrir þar sem </w:t>
      </w:r>
      <w:r w:rsidR="006E385C">
        <w:t xml:space="preserve">samkvæmt þeim skal hafa samráð við </w:t>
      </w:r>
      <w:r>
        <w:t>Vega</w:t>
      </w:r>
      <w:r w:rsidR="00F0333E">
        <w:softHyphen/>
      </w:r>
      <w:r>
        <w:t>gerðin</w:t>
      </w:r>
      <w:r w:rsidR="006E385C">
        <w:t>a hvað varðar</w:t>
      </w:r>
      <w:r>
        <w:t xml:space="preserve"> gerð og staðsetningu hafnarvita og ber að veita leyfi fyrir leiðarmerki sem einstaklingur hyggst setja upp, sbr. </w:t>
      </w:r>
      <w:r w:rsidR="000B2857">
        <w:t>5</w:t>
      </w:r>
      <w:r>
        <w:t xml:space="preserve">., </w:t>
      </w:r>
      <w:r w:rsidR="000B2857">
        <w:t>7</w:t>
      </w:r>
      <w:r>
        <w:t xml:space="preserve">. og </w:t>
      </w:r>
      <w:r w:rsidR="000B2857">
        <w:t>8</w:t>
      </w:r>
      <w:r>
        <w:t>. mgr. 3. gr. laga</w:t>
      </w:r>
      <w:r w:rsidR="00C27C27">
        <w:t>nna,</w:t>
      </w:r>
      <w:r w:rsidR="006E385C">
        <w:t xml:space="preserve"> án þess að fram komi hver veiti slíkt leyfi</w:t>
      </w:r>
      <w:r>
        <w:t>.</w:t>
      </w:r>
      <w:r w:rsidR="00132921">
        <w:t xml:space="preserve"> Hér er því lagt til að skýrt sé að endanleg ákvörðun um gerð og staðsetningu leiðarmerkja verði hjá Vegagerðinni og ákvörðun</w:t>
      </w:r>
      <w:r w:rsidR="00C27C27">
        <w:t>in</w:t>
      </w:r>
      <w:r w:rsidR="00132921">
        <w:t xml:space="preserve"> sé tekin á grundvelli áhættumats siglinga. </w:t>
      </w:r>
    </w:p>
    <w:p w14:paraId="4F084131" w14:textId="2DE1B7DA" w:rsidR="00132921" w:rsidRDefault="00132921" w:rsidP="00283192">
      <w:r>
        <w:t xml:space="preserve">Í 2. mgr. er lagt til að leiðarmerki séu í samræmi við alþjóðlegar leiðbeiningar og tilmæli. </w:t>
      </w:r>
    </w:p>
    <w:p w14:paraId="6ADAE24A" w14:textId="6BD468D6" w:rsidR="00132921" w:rsidRDefault="00132921" w:rsidP="00283192">
      <w:r>
        <w:t>Í 3. mgr. er fjallað um hverjir geta óskað eftir uppsetningu, breytingu eða niðurfellingu á leiða</w:t>
      </w:r>
      <w:r w:rsidR="00F0333E">
        <w:t>r</w:t>
      </w:r>
      <w:r w:rsidR="00F0333E">
        <w:softHyphen/>
      </w:r>
      <w:r>
        <w:t>merki en slík beiðni getur s</w:t>
      </w:r>
      <w:r w:rsidR="00C27C27">
        <w:t>amkvæmt</w:t>
      </w:r>
      <w:r>
        <w:t xml:space="preserve"> tillögu komið frá hafnarstjórn eða öðrum</w:t>
      </w:r>
      <w:r w:rsidR="00A57F4F">
        <w:t xml:space="preserve"> aðilum</w:t>
      </w:r>
      <w:r>
        <w:t xml:space="preserve">. </w:t>
      </w:r>
      <w:r w:rsidR="006918AB">
        <w:t xml:space="preserve">Ekki er lagt til að takmarka hverjir geta lagt fram slíka beiðni, enda Vegagerðarinnar að leggja mat á beiðnina. </w:t>
      </w:r>
      <w:r>
        <w:t>Þá er tekinn af allur vafi um að ef Vegagerðin sér um framkvæmdina s</w:t>
      </w:r>
      <w:r w:rsidR="00C27C27">
        <w:t>am</w:t>
      </w:r>
      <w:r w:rsidR="00F0333E">
        <w:softHyphen/>
      </w:r>
      <w:r w:rsidR="00C27C27">
        <w:t>kvæmt</w:t>
      </w:r>
      <w:r>
        <w:t xml:space="preserve"> beiðni </w:t>
      </w:r>
      <w:r w:rsidR="00C27C27">
        <w:t xml:space="preserve">sé </w:t>
      </w:r>
      <w:r>
        <w:t xml:space="preserve">henni heimilt að krefja beiðanda um greiðslu kostnaðar sem af </w:t>
      </w:r>
      <w:r w:rsidR="00C27C27">
        <w:t xml:space="preserve">henni </w:t>
      </w:r>
      <w:r>
        <w:t xml:space="preserve">hlýst. </w:t>
      </w:r>
    </w:p>
    <w:p w14:paraId="6A67DF9C" w14:textId="47F8A15B" w:rsidR="00132921" w:rsidRDefault="00C27C27" w:rsidP="00283192">
      <w:r>
        <w:t xml:space="preserve">Ákvæði </w:t>
      </w:r>
      <w:r w:rsidR="00132921">
        <w:t xml:space="preserve">4. mgr. er </w:t>
      </w:r>
      <w:r w:rsidR="00912073">
        <w:t xml:space="preserve">að meginefni </w:t>
      </w:r>
      <w:r w:rsidR="00132921">
        <w:t xml:space="preserve">samhljóða </w:t>
      </w:r>
      <w:r w:rsidR="00400ED5">
        <w:t>8</w:t>
      </w:r>
      <w:r w:rsidR="00912073">
        <w:t>. mgr. 3. gr. laga</w:t>
      </w:r>
      <w:r>
        <w:t xml:space="preserve"> um vitamál</w:t>
      </w:r>
      <w:r w:rsidR="00912073">
        <w:t xml:space="preserve">, utan þess að Vegagerðinni </w:t>
      </w:r>
      <w:r w:rsidR="00890008">
        <w:t>verður</w:t>
      </w:r>
      <w:r w:rsidR="00912073">
        <w:t xml:space="preserve"> veitt heimild til að annast uppsetningu, viðhald og rekstur leiðarmerkis á kostnað hafnarstjórnar eða eiganda </w:t>
      </w:r>
      <w:r w:rsidR="003164C4">
        <w:t xml:space="preserve">þess </w:t>
      </w:r>
      <w:r w:rsidR="00912073">
        <w:t>ef þessir aðilar bregðast ekki við kröfum um fram</w:t>
      </w:r>
      <w:r w:rsidR="00F0333E">
        <w:softHyphen/>
      </w:r>
      <w:r w:rsidR="00912073">
        <w:t xml:space="preserve">kvæmdir innan hæfilegs frests. </w:t>
      </w:r>
      <w:r w:rsidR="000815A2">
        <w:t>Hafnasamband Íslands benti á í umsögn sinni um drög að frum</w:t>
      </w:r>
      <w:r w:rsidR="00F0333E">
        <w:softHyphen/>
      </w:r>
      <w:r w:rsidR="000815A2">
        <w:t>varpinu að þetta ákvæði g</w:t>
      </w:r>
      <w:r>
        <w:t>æ</w:t>
      </w:r>
      <w:r w:rsidR="000815A2">
        <w:t>t</w:t>
      </w:r>
      <w:r>
        <w:t>t</w:t>
      </w:r>
      <w:r w:rsidR="000815A2">
        <w:t xml:space="preserve"> </w:t>
      </w:r>
      <w:r w:rsidR="00E62414">
        <w:t>haft</w:t>
      </w:r>
      <w:r w:rsidR="000815A2">
        <w:t xml:space="preserve"> fjárhagsleg</w:t>
      </w:r>
      <w:r w:rsidR="00E62414">
        <w:t>ar</w:t>
      </w:r>
      <w:r w:rsidR="000815A2">
        <w:t xml:space="preserve"> afleiðing</w:t>
      </w:r>
      <w:r w:rsidR="00E62414">
        <w:t>ar fyrir hafnir</w:t>
      </w:r>
      <w:r w:rsidR="000815A2">
        <w:t xml:space="preserve">. </w:t>
      </w:r>
      <w:r w:rsidR="00E62414">
        <w:t xml:space="preserve">Þó skal á það bent að slíkt ákvæði er þegar til í lögum um vitamál. Ekki er fyrirséð að Vegagerðin gangi lengra en nú er gert. </w:t>
      </w:r>
      <w:r w:rsidR="000815A2">
        <w:t>Eingöngu er gert ráð fyrir því að Vegagerðin ráðist sjálf í slík verk í algjörum undan</w:t>
      </w:r>
      <w:r w:rsidR="00F0333E">
        <w:softHyphen/>
      </w:r>
      <w:r w:rsidR="000815A2">
        <w:t>tekningartilfellum. Vegagerðin þarf að standa skil á því að um aðgerð sé að ræða sem nauð</w:t>
      </w:r>
      <w:r w:rsidR="00F0333E">
        <w:softHyphen/>
      </w:r>
      <w:r w:rsidR="000815A2">
        <w:t>synleg er til að tryggja öryggi siglinga.</w:t>
      </w:r>
      <w:r w:rsidR="00520ABE">
        <w:t xml:space="preserve"> Og þessi ákvörðun Vegagerðarinnar </w:t>
      </w:r>
      <w:r w:rsidR="00890008">
        <w:t>verður</w:t>
      </w:r>
      <w:r w:rsidR="00520ABE">
        <w:t xml:space="preserve"> kæranleg til ráðuneytis, líkt og aðrar ákvarðanir </w:t>
      </w:r>
      <w:r w:rsidR="00BB6307">
        <w:t xml:space="preserve">stofnunarinnar sem teknar eru á grundvelli </w:t>
      </w:r>
      <w:r w:rsidR="00520ABE">
        <w:t>laganna</w:t>
      </w:r>
      <w:r>
        <w:t>, nái frumvarpið fram að ganga</w:t>
      </w:r>
      <w:r w:rsidR="00520ABE">
        <w:t xml:space="preserve">. </w:t>
      </w:r>
    </w:p>
    <w:p w14:paraId="5346CB26" w14:textId="0A882F55" w:rsidR="00F76BF0" w:rsidRDefault="00F76BF0" w:rsidP="00283192">
      <w:r>
        <w:t>Lagt er til í 5. mgr. að Vegagerðin skuli taka út leið</w:t>
      </w:r>
      <w:r w:rsidR="006E385C">
        <w:t>ar</w:t>
      </w:r>
      <w:r>
        <w:t xml:space="preserve">merki áður en þau eru tekin í notkun ásamt því að sjá um auglýsingu á því. Þetta verkefni er á höndum Samgöngustofu í gildandi lögum, en betur er talið fara á því að það liggi hjá Vegagerðinni. Samgöngustofa hefur svo eftirlit með verkferlum Vegagerðarinnar hvað þetta varðar. </w:t>
      </w:r>
    </w:p>
    <w:p w14:paraId="625AD6A8" w14:textId="77777777" w:rsidR="00283192" w:rsidRPr="00283192" w:rsidRDefault="00283192" w:rsidP="00283192"/>
    <w:p w14:paraId="75A30DF4" w14:textId="09A80693" w:rsidR="00C56381" w:rsidRDefault="00C56381" w:rsidP="00C56381">
      <w:pPr>
        <w:pStyle w:val="Greinarnmer"/>
      </w:pPr>
      <w:r w:rsidRPr="00C56381">
        <w:t xml:space="preserve">Um </w:t>
      </w:r>
      <w:r w:rsidR="00F76BF0">
        <w:t>9</w:t>
      </w:r>
      <w:r w:rsidRPr="00C56381">
        <w:t>. gr.</w:t>
      </w:r>
    </w:p>
    <w:p w14:paraId="3EECA54C" w14:textId="2852FBEC" w:rsidR="00F76BF0" w:rsidRDefault="00C56AF5" w:rsidP="00F76BF0">
      <w:r>
        <w:t xml:space="preserve">Efni 1. mgr. </w:t>
      </w:r>
      <w:r w:rsidR="00415D9D">
        <w:t>ákvæðisins</w:t>
      </w:r>
      <w:r>
        <w:t xml:space="preserve"> er samhljóða </w:t>
      </w:r>
      <w:r w:rsidR="00890008">
        <w:t>6</w:t>
      </w:r>
      <w:r>
        <w:t>. mgr. 3. gr. laga</w:t>
      </w:r>
      <w:r w:rsidR="00415D9D">
        <w:t xml:space="preserve"> um vitamál</w:t>
      </w:r>
      <w:r>
        <w:t xml:space="preserve">, þ.e. að Vegagerðin sjái um að landsvitar starfi svo sem til er ætlast og þeim er lýst í </w:t>
      </w:r>
      <w:r w:rsidR="00035C23">
        <w:t>V</w:t>
      </w:r>
      <w:r>
        <w:t xml:space="preserve">itaskrá. </w:t>
      </w:r>
      <w:r w:rsidR="000633DF">
        <w:t xml:space="preserve">Skv. </w:t>
      </w:r>
      <w:r>
        <w:t xml:space="preserve">2. </w:t>
      </w:r>
      <w:r w:rsidR="00A534EC">
        <w:t xml:space="preserve">og 3. </w:t>
      </w:r>
      <w:r>
        <w:t xml:space="preserve">mgr. </w:t>
      </w:r>
      <w:r w:rsidR="000633DF">
        <w:t>er sama</w:t>
      </w:r>
      <w:r>
        <w:t xml:space="preserve"> ábyrgð </w:t>
      </w:r>
      <w:r w:rsidR="000633DF">
        <w:t xml:space="preserve">lögð </w:t>
      </w:r>
      <w:r>
        <w:t>á hafnarstjórnir varðandi rekstur hafnarvita</w:t>
      </w:r>
      <w:r w:rsidR="00A534EC">
        <w:t xml:space="preserve"> og eigendur annarra leiðar</w:t>
      </w:r>
      <w:r w:rsidR="00F0333E">
        <w:softHyphen/>
      </w:r>
      <w:r w:rsidR="00A534EC">
        <w:t>merkja varðandi rekstur þeirra</w:t>
      </w:r>
      <w:r>
        <w:t xml:space="preserve">. </w:t>
      </w:r>
    </w:p>
    <w:p w14:paraId="46B52B23" w14:textId="77777777" w:rsidR="00F76BF0" w:rsidRPr="00F76BF0" w:rsidRDefault="00F76BF0" w:rsidP="00F76BF0"/>
    <w:p w14:paraId="0B5B3F6E" w14:textId="0BC875C1" w:rsidR="00C56381" w:rsidRDefault="00C56381" w:rsidP="00C56381">
      <w:pPr>
        <w:pStyle w:val="Greinarnmer"/>
      </w:pPr>
      <w:r w:rsidRPr="00C56381">
        <w:t xml:space="preserve">Um </w:t>
      </w:r>
      <w:r w:rsidR="00A534EC">
        <w:t>10</w:t>
      </w:r>
      <w:r w:rsidRPr="00C56381">
        <w:t>. gr.</w:t>
      </w:r>
    </w:p>
    <w:p w14:paraId="4CC5C1C9" w14:textId="12975ABD" w:rsidR="009256F9" w:rsidRDefault="00C71605" w:rsidP="00A534EC">
      <w:r>
        <w:t xml:space="preserve">Í greininni </w:t>
      </w:r>
      <w:r w:rsidR="00ED2531">
        <w:t xml:space="preserve">er skilgreint eftirlit Vegagerðarinnar með uppsetningu og rekstri </w:t>
      </w:r>
      <w:r w:rsidR="009256F9">
        <w:t xml:space="preserve">allra </w:t>
      </w:r>
      <w:r w:rsidR="00ED2531">
        <w:t>leiðarmerkja</w:t>
      </w:r>
      <w:r w:rsidR="009256F9">
        <w:t xml:space="preserve">. Fjallað er um eftirlit Vegagerðarinnar með hafnarvitum og landsvitum í </w:t>
      </w:r>
      <w:r w:rsidR="00890008">
        <w:t>6</w:t>
      </w:r>
      <w:r w:rsidR="009256F9">
        <w:t>. mgr.</w:t>
      </w:r>
      <w:r w:rsidR="00F83BEF">
        <w:t xml:space="preserve"> </w:t>
      </w:r>
      <w:r w:rsidR="009256F9">
        <w:lastRenderedPageBreak/>
        <w:t>3. gr. laga</w:t>
      </w:r>
      <w:r w:rsidR="004D35F3">
        <w:t xml:space="preserve"> um vitamál</w:t>
      </w:r>
      <w:r w:rsidR="009256F9">
        <w:t xml:space="preserve">, en óljóst </w:t>
      </w:r>
      <w:r w:rsidR="00311996">
        <w:t xml:space="preserve">er hver </w:t>
      </w:r>
      <w:r w:rsidR="00890008">
        <w:t xml:space="preserve">hefur </w:t>
      </w:r>
      <w:r w:rsidR="009256F9">
        <w:t>eftirlit með þeim merkjum sem aðrir fá leyfi til að setja upp</w:t>
      </w:r>
      <w:r w:rsidR="00ED2531">
        <w:t xml:space="preserve">. </w:t>
      </w:r>
    </w:p>
    <w:p w14:paraId="6B3A8CCE" w14:textId="6154946F" w:rsidR="00A534EC" w:rsidRDefault="00ED2531" w:rsidP="00A534EC">
      <w:r>
        <w:t>Í 2. mgr. er staðfest heimild Vegagerðarinnar til að annast nauðsynlegar lagfæ</w:t>
      </w:r>
      <w:r w:rsidR="006E385C">
        <w:t>r</w:t>
      </w:r>
      <w:r>
        <w:t>ingar á kostnað hafnarstjórnar eða eiganda</w:t>
      </w:r>
      <w:r w:rsidR="00567ED1">
        <w:t xml:space="preserve"> mannvirkis eða búnaðar</w:t>
      </w:r>
      <w:r>
        <w:t>. Fyrir því að stofnunin nýti heimild</w:t>
      </w:r>
      <w:r w:rsidR="00F0333E">
        <w:softHyphen/>
      </w:r>
      <w:r>
        <w:t>ina eru skilyrði samkvæmt ákvæðinu, lagfæringarnar þurfa að vera nauðsynlegar, skorað þarf að hafa verið á eiganda og veittur hæfilegur frestur en eigandi ekki brugðist við áskorun</w:t>
      </w:r>
      <w:r w:rsidR="00F0333E">
        <w:softHyphen/>
      </w:r>
      <w:r w:rsidR="00C71605">
        <w:t>inni</w:t>
      </w:r>
      <w:r>
        <w:t xml:space="preserve">. </w:t>
      </w:r>
    </w:p>
    <w:p w14:paraId="58C5DEE6" w14:textId="77777777" w:rsidR="00A534EC" w:rsidRPr="00A534EC" w:rsidRDefault="00A534EC" w:rsidP="00A534EC"/>
    <w:p w14:paraId="469D271E" w14:textId="47C4E1E7" w:rsidR="00C56381" w:rsidRDefault="00C56381" w:rsidP="00C56381">
      <w:pPr>
        <w:pStyle w:val="Greinarnmer"/>
      </w:pPr>
      <w:r w:rsidRPr="00C56381">
        <w:t xml:space="preserve">Um </w:t>
      </w:r>
      <w:r w:rsidR="00ED2531">
        <w:t>11</w:t>
      </w:r>
      <w:r w:rsidRPr="00C56381">
        <w:t>. gr.</w:t>
      </w:r>
    </w:p>
    <w:p w14:paraId="5C86E41D" w14:textId="1EA693E1" w:rsidR="00ED2531" w:rsidRDefault="00ED2531" w:rsidP="00ED2531">
      <w:r>
        <w:t>Ákvæðið er af sama toga og ákvæði 4. gr. laga</w:t>
      </w:r>
      <w:r w:rsidR="003054C5">
        <w:t xml:space="preserve"> um vitamál</w:t>
      </w:r>
      <w:r>
        <w:t>. Skerpt er á því að mannvirkin sem um ræðir geta bæði verið á hafi og landi</w:t>
      </w:r>
      <w:r w:rsidR="003A326C">
        <w:t>.</w:t>
      </w:r>
      <w:r w:rsidR="007D7311">
        <w:t xml:space="preserve"> Vegagerðin fer að stjórnsýslulögum við ákvarð</w:t>
      </w:r>
      <w:r w:rsidR="00F0333E">
        <w:softHyphen/>
      </w:r>
      <w:r w:rsidR="007D7311">
        <w:t xml:space="preserve">anatöku </w:t>
      </w:r>
      <w:r w:rsidR="003054C5">
        <w:t xml:space="preserve">sem </w:t>
      </w:r>
      <w:r w:rsidR="007D7311">
        <w:t>bygg</w:t>
      </w:r>
      <w:r w:rsidR="003054C5">
        <w:t>is</w:t>
      </w:r>
      <w:r w:rsidR="007D7311">
        <w:t>t á ákvæðinu og skal því gæta meðalhófs og veita andmælarétt og hæfi</w:t>
      </w:r>
      <w:r w:rsidR="00F0333E">
        <w:softHyphen/>
      </w:r>
      <w:r w:rsidR="007D7311">
        <w:t xml:space="preserve">legan frest til úrbóta. </w:t>
      </w:r>
    </w:p>
    <w:p w14:paraId="170C5B50" w14:textId="77777777" w:rsidR="00E86D01" w:rsidRPr="00ED2531" w:rsidRDefault="00E86D01" w:rsidP="00ED2531"/>
    <w:p w14:paraId="15F280AB" w14:textId="1C6749C2" w:rsidR="00C56381" w:rsidRDefault="00C56381" w:rsidP="00C56381">
      <w:pPr>
        <w:pStyle w:val="Greinarnmer"/>
        <w:rPr>
          <w:i/>
          <w:iCs/>
        </w:rPr>
      </w:pPr>
      <w:r w:rsidRPr="00C56381">
        <w:t xml:space="preserve">Um </w:t>
      </w:r>
      <w:r w:rsidR="003A326C">
        <w:t>12</w:t>
      </w:r>
      <w:r w:rsidRPr="00C56381">
        <w:t>. gr.</w:t>
      </w:r>
    </w:p>
    <w:p w14:paraId="1832C810" w14:textId="26C58994" w:rsidR="003A326C" w:rsidRDefault="003A326C" w:rsidP="003A326C">
      <w:r>
        <w:t>Ákvæðið er af sama toga og ákvæði 5. gr. laga</w:t>
      </w:r>
      <w:r w:rsidR="0054126E">
        <w:t xml:space="preserve"> um vitamál</w:t>
      </w:r>
      <w:r>
        <w:t xml:space="preserve">. Breytt hefur verið orðalagi til að tryggja </w:t>
      </w:r>
      <w:r w:rsidR="0054126E">
        <w:t>að</w:t>
      </w:r>
      <w:r>
        <w:t xml:space="preserve"> ákvæðið nái yfir vita og önnur leiðarmerki og yfir uppsetningu leiðarmerkja og rekstur þeirra. </w:t>
      </w:r>
    </w:p>
    <w:p w14:paraId="4FC35D89" w14:textId="77777777" w:rsidR="003A326C" w:rsidRPr="003A326C" w:rsidRDefault="003A326C" w:rsidP="003A326C"/>
    <w:p w14:paraId="679B049C" w14:textId="3AB661DB" w:rsidR="00E86D01" w:rsidRDefault="00E86D01" w:rsidP="00C56381">
      <w:pPr>
        <w:pStyle w:val="Greinarnmer"/>
      </w:pPr>
      <w:r>
        <w:t xml:space="preserve">Um </w:t>
      </w:r>
      <w:r w:rsidRPr="00E86D01">
        <w:t xml:space="preserve">III. </w:t>
      </w:r>
      <w:r w:rsidR="00F83BEF">
        <w:t>k</w:t>
      </w:r>
      <w:r w:rsidRPr="00E86D01">
        <w:t>afl</w:t>
      </w:r>
      <w:r>
        <w:t>a</w:t>
      </w:r>
    </w:p>
    <w:p w14:paraId="3FB33421" w14:textId="0ED9FC20" w:rsidR="00E86D01" w:rsidRDefault="00E86D01" w:rsidP="00E86D01">
      <w:r>
        <w:t xml:space="preserve">Lagt er til að bætt verði við lögin sérstökum kafla um svæði sem helguð </w:t>
      </w:r>
      <w:r w:rsidR="00F83BEF">
        <w:t>eru</w:t>
      </w:r>
      <w:r>
        <w:t xml:space="preserve"> siglingum. Er hann að vissu leyti gerður að fyrirmynd ákvæða í VI. kafla vegalaga nr. 80/2007 sem fjallar um skipulag og veghelgunarsvæði. Ákvæði laga um skipulag haf- og strandsvæða nr. 88/2018 fjalla svo um skipulagsferlið. </w:t>
      </w:r>
    </w:p>
    <w:p w14:paraId="175CBBC4" w14:textId="77777777" w:rsidR="00E86D01" w:rsidRDefault="00E86D01" w:rsidP="00E86D01"/>
    <w:p w14:paraId="317B6E16" w14:textId="23A14B54" w:rsidR="00E86D01" w:rsidRDefault="00E86D01" w:rsidP="00E86D01">
      <w:pPr>
        <w:pStyle w:val="Greinarnmer"/>
      </w:pPr>
      <w:r w:rsidRPr="00C56381">
        <w:t xml:space="preserve">Um </w:t>
      </w:r>
      <w:r>
        <w:t>13</w:t>
      </w:r>
      <w:r w:rsidRPr="00C56381">
        <w:t>. gr.</w:t>
      </w:r>
    </w:p>
    <w:p w14:paraId="7E104CDD" w14:textId="5A3DCAF0" w:rsidR="00E86D01" w:rsidRDefault="00E86D01" w:rsidP="00E86D01">
      <w:r>
        <w:t xml:space="preserve">Lagt er til að í 1. mgr. verði sett sú regla að óheimilt </w:t>
      </w:r>
      <w:r w:rsidR="00415C88">
        <w:t>verði</w:t>
      </w:r>
      <w:r>
        <w:t xml:space="preserve"> að staðsetja mannvirki, búnað eða annað sem hindri umferð </w:t>
      </w:r>
      <w:r w:rsidR="00567ED1">
        <w:t xml:space="preserve">siglinga </w:t>
      </w:r>
      <w:r>
        <w:t>á þ</w:t>
      </w:r>
      <w:r w:rsidR="00567ED1">
        <w:t>eim</w:t>
      </w:r>
      <w:r>
        <w:t xml:space="preserve"> svæð</w:t>
      </w:r>
      <w:r w:rsidR="00567ED1">
        <w:t>um</w:t>
      </w:r>
      <w:r>
        <w:t xml:space="preserve"> sem skipulögð eru til siglinga í strand</w:t>
      </w:r>
      <w:r w:rsidR="00F0333E">
        <w:softHyphen/>
      </w:r>
      <w:r>
        <w:t>svæðis</w:t>
      </w:r>
      <w:r w:rsidR="00F0333E">
        <w:softHyphen/>
      </w:r>
      <w:r>
        <w:t>skipulagi eða samkvæmt reglugerð sem ráðherra setur. Ef skipulag gerir ráð fyrir því að svæði sé helgað siglingum hlýtur að þurfa einhverja takmörkun á því hv</w:t>
      </w:r>
      <w:r w:rsidR="00A57F4F">
        <w:t>erju sé fundinn staður</w:t>
      </w:r>
      <w:r>
        <w:t xml:space="preserve"> innan slíkra reita. Eigi að svæði </w:t>
      </w:r>
      <w:r w:rsidR="002C1CEC">
        <w:t xml:space="preserve">sem hefur verið </w:t>
      </w:r>
      <w:r>
        <w:t xml:space="preserve">helgað siglingum </w:t>
      </w:r>
      <w:r w:rsidR="002C1CEC">
        <w:t xml:space="preserve">að fá </w:t>
      </w:r>
      <w:r>
        <w:t xml:space="preserve">annað hlutverk er rétt að </w:t>
      </w:r>
      <w:r w:rsidR="002C1CEC">
        <w:t xml:space="preserve">breyta </w:t>
      </w:r>
      <w:r>
        <w:t>skipulagsáætlunum lögformleg</w:t>
      </w:r>
      <w:r w:rsidR="002C1CEC">
        <w:t>a</w:t>
      </w:r>
      <w:r>
        <w:t xml:space="preserve">, </w:t>
      </w:r>
      <w:r w:rsidR="002C1CEC">
        <w:t>rétt eins</w:t>
      </w:r>
      <w:r>
        <w:t xml:space="preserve"> og ef byggja á hús á svæði á landi sem er ætlað undir veg. Til þess að heimila </w:t>
      </w:r>
      <w:r w:rsidR="002C1CEC">
        <w:t xml:space="preserve">slíkt </w:t>
      </w:r>
      <w:r>
        <w:t>þarf að byrja á því að breyta skipulagsáætlun</w:t>
      </w:r>
      <w:r w:rsidR="00F0333E">
        <w:softHyphen/>
      </w:r>
      <w:r>
        <w:t xml:space="preserve">inni til þess að byggingar- eða framkvæmdaleyfi eigi stoð í henni. </w:t>
      </w:r>
    </w:p>
    <w:p w14:paraId="02CC0964" w14:textId="6DC8136C" w:rsidR="002C1CEC" w:rsidRDefault="00E86D01" w:rsidP="001B798C">
      <w:r>
        <w:t xml:space="preserve">Lagt er til í 2. </w:t>
      </w:r>
      <w:r w:rsidR="00987169">
        <w:t xml:space="preserve">og 3. </w:t>
      </w:r>
      <w:r w:rsidR="00E4692A">
        <w:t>mgr</w:t>
      </w:r>
      <w:r>
        <w:t>. að</w:t>
      </w:r>
      <w:r w:rsidR="00E4692A">
        <w:t xml:space="preserve"> lögfesta</w:t>
      </w:r>
      <w:r>
        <w:t xml:space="preserve"> </w:t>
      </w:r>
      <w:r w:rsidR="00E4692A">
        <w:t>hlutverk Vegagerðarinnar, Samgöngustofu og Land</w:t>
      </w:r>
      <w:r w:rsidR="00F0333E">
        <w:softHyphen/>
      </w:r>
      <w:r w:rsidR="00E4692A">
        <w:t>helgis</w:t>
      </w:r>
      <w:r w:rsidR="00F0333E">
        <w:softHyphen/>
      </w:r>
      <w:r w:rsidR="00E4692A">
        <w:t xml:space="preserve">gæslu Íslands við skipulag svæða sem </w:t>
      </w:r>
      <w:r w:rsidR="00567ED1">
        <w:t>eru ætluð</w:t>
      </w:r>
      <w:r w:rsidR="00E4692A">
        <w:t xml:space="preserve"> til siglinga á hafi.</w:t>
      </w:r>
      <w:r w:rsidR="00722632">
        <w:t xml:space="preserve"> </w:t>
      </w:r>
      <w:r w:rsidR="00987169">
        <w:t xml:space="preserve">Lagt er </w:t>
      </w:r>
      <w:r w:rsidR="00722632">
        <w:t xml:space="preserve">til að </w:t>
      </w:r>
      <w:r w:rsidR="00987169">
        <w:t>haft sé samrá</w:t>
      </w:r>
      <w:r w:rsidR="00F83BEF">
        <w:t>ð</w:t>
      </w:r>
      <w:r w:rsidR="00987169">
        <w:t xml:space="preserve"> við stofnanirnar við gerð skipulags og einnig að stofnanirnar</w:t>
      </w:r>
      <w:r w:rsidR="00722632">
        <w:t xml:space="preserve"> geti gert tillögu að afmörkun svæða sem helguð skulu siglingum. Skipulagsyfirvöld þu</w:t>
      </w:r>
      <w:r w:rsidR="001B798C">
        <w:t xml:space="preserve">rfi að rökstyðja sérstaklega ef vikið </w:t>
      </w:r>
      <w:r w:rsidR="002C1CEC">
        <w:t>sé</w:t>
      </w:r>
      <w:r w:rsidR="001B798C">
        <w:t xml:space="preserve"> frá tillögu stofnananna og þeim </w:t>
      </w:r>
      <w:r w:rsidR="002C1CEC">
        <w:t xml:space="preserve">verði </w:t>
      </w:r>
      <w:r w:rsidR="001B798C">
        <w:t xml:space="preserve">óheimilt að víkja frá tillögunum ef það leiði til minna siglingaöryggis. </w:t>
      </w:r>
    </w:p>
    <w:p w14:paraId="45291B3C" w14:textId="5703E8D7" w:rsidR="002C1CEC" w:rsidRDefault="001B798C" w:rsidP="001B798C">
      <w:r>
        <w:t xml:space="preserve">Í 4. mgr. er lagt til að áhættumat siglinga sé framkvæmt </w:t>
      </w:r>
      <w:r w:rsidR="00F83BEF">
        <w:t xml:space="preserve">við </w:t>
      </w:r>
      <w:r>
        <w:t>breytingar á skipulagi</w:t>
      </w:r>
      <w:r w:rsidR="002C1CEC">
        <w:t>,</w:t>
      </w:r>
      <w:r>
        <w:t xml:space="preserve"> hvort sem er á landi eða hafi</w:t>
      </w:r>
      <w:r w:rsidR="002C1CEC">
        <w:t>,</w:t>
      </w:r>
      <w:r>
        <w:t xml:space="preserve"> </w:t>
      </w:r>
      <w:r w:rsidR="00F83BEF">
        <w:t xml:space="preserve">sem </w:t>
      </w:r>
      <w:r>
        <w:t xml:space="preserve">geti haft áhrif á öryggi siglinga. </w:t>
      </w:r>
    </w:p>
    <w:p w14:paraId="3E35139A" w14:textId="0C49A61A" w:rsidR="00E86D01" w:rsidRDefault="002C1CEC" w:rsidP="001B798C">
      <w:r>
        <w:t>Í 4. mgr. er l</w:t>
      </w:r>
      <w:r w:rsidR="001B798C">
        <w:t>agt til að Landhelgisgæsla Íslands fá heimild til að loka afmörkuðum hafsvæð</w:t>
      </w:r>
      <w:r w:rsidR="00887623">
        <w:softHyphen/>
      </w:r>
      <w:r w:rsidR="001B798C">
        <w:t xml:space="preserve">um tímabundið. Fram kemur að slík lokun skuli aldrei taka til stærra svæðis eða vara lengur en nauðsyn </w:t>
      </w:r>
      <w:r>
        <w:t>krefji</w:t>
      </w:r>
      <w:r w:rsidR="001B798C">
        <w:t xml:space="preserve">. Þörf fyrir slíka heimild hefur skapast í störfum Landhelgisgæslunnar þar sem leyfi hefur verið veitt fyrir vissum atburðum á hafi eða </w:t>
      </w:r>
      <w:r>
        <w:t xml:space="preserve">þegar </w:t>
      </w:r>
      <w:r w:rsidR="001B798C">
        <w:t xml:space="preserve">fram </w:t>
      </w:r>
      <w:r>
        <w:t xml:space="preserve">hafa farið </w:t>
      </w:r>
      <w:r w:rsidR="001B798C">
        <w:t>fram</w:t>
      </w:r>
      <w:r w:rsidR="00F0333E">
        <w:softHyphen/>
      </w:r>
      <w:r w:rsidR="001B798C">
        <w:t xml:space="preserve">kvæmdir </w:t>
      </w:r>
      <w:r w:rsidR="001B798C">
        <w:lastRenderedPageBreak/>
        <w:t>eða aðgerðir. Stofnunin getur aðeins nýtt heimildina telji hún það nauðsynlegt í þágu siglingaöryggis og skal hún þá gera sjófarendum viðvart.</w:t>
      </w:r>
    </w:p>
    <w:p w14:paraId="7ED4234D" w14:textId="77777777" w:rsidR="00E86D01" w:rsidRDefault="00E86D01" w:rsidP="00E86D01"/>
    <w:p w14:paraId="14293460" w14:textId="2B70AC81" w:rsidR="001B798C" w:rsidRDefault="001B798C" w:rsidP="001B798C">
      <w:pPr>
        <w:pStyle w:val="Greinarnmer"/>
        <w:rPr>
          <w:i/>
          <w:iCs/>
        </w:rPr>
      </w:pPr>
      <w:r w:rsidRPr="00C56381">
        <w:t xml:space="preserve">Um </w:t>
      </w:r>
      <w:r>
        <w:t>IV</w:t>
      </w:r>
      <w:r w:rsidRPr="00C56381">
        <w:t>.</w:t>
      </w:r>
      <w:r>
        <w:t xml:space="preserve"> </w:t>
      </w:r>
      <w:r w:rsidR="00987169">
        <w:t>kafla</w:t>
      </w:r>
      <w:r>
        <w:t>.</w:t>
      </w:r>
    </w:p>
    <w:p w14:paraId="2694AB5A" w14:textId="7BAEFFF0" w:rsidR="001B798C" w:rsidRPr="001B798C" w:rsidRDefault="006A4665" w:rsidP="001B798C">
      <w:r>
        <w:t xml:space="preserve">Lagt er til að fjallað verði um farartálma í IV. kafla </w:t>
      </w:r>
      <w:r w:rsidR="00E46FD9">
        <w:t>frumvarpsins</w:t>
      </w:r>
      <w:r>
        <w:t xml:space="preserve">. </w:t>
      </w:r>
      <w:r w:rsidR="00E46FD9">
        <w:t>Þ</w:t>
      </w:r>
      <w:r>
        <w:t xml:space="preserve">eim </w:t>
      </w:r>
      <w:r w:rsidR="00E46FD9">
        <w:t xml:space="preserve">hefur </w:t>
      </w:r>
      <w:r>
        <w:t>verið skipt upp í annars vegar fljótandi farartálma og hins vegar farartálma með fasta staðsetningu.</w:t>
      </w:r>
    </w:p>
    <w:p w14:paraId="1CB068F2" w14:textId="5CB050F3" w:rsidR="00C56381" w:rsidRPr="00C56381" w:rsidRDefault="00C56381" w:rsidP="00C56381"/>
    <w:p w14:paraId="36B6DFAF" w14:textId="58428E0A" w:rsidR="00C56381" w:rsidRDefault="00C56381" w:rsidP="00C56381">
      <w:pPr>
        <w:pStyle w:val="Greinarnmer"/>
      </w:pPr>
      <w:r w:rsidRPr="00C56381">
        <w:t xml:space="preserve">Um </w:t>
      </w:r>
      <w:r w:rsidR="006A4665">
        <w:t>14</w:t>
      </w:r>
      <w:r w:rsidRPr="00C56381">
        <w:t>. gr.</w:t>
      </w:r>
    </w:p>
    <w:p w14:paraId="7A7DA63A" w14:textId="690D5965" w:rsidR="006A4665" w:rsidRDefault="006A4665" w:rsidP="006A4665">
      <w:r>
        <w:t>Ákvæðið er af sama toga og 10. gr. laga</w:t>
      </w:r>
      <w:r w:rsidR="00806ECB">
        <w:t xml:space="preserve"> um vitamál</w:t>
      </w:r>
      <w:r>
        <w:t xml:space="preserve">. Lagt er til að bætt sé við </w:t>
      </w:r>
      <w:r w:rsidR="006918AB">
        <w:t xml:space="preserve">að annað en </w:t>
      </w:r>
      <w:r w:rsidR="003634EC">
        <w:t>fljótandi far</w:t>
      </w:r>
      <w:r w:rsidR="006918AB">
        <w:t xml:space="preserve"> geti fallið hér undir,</w:t>
      </w:r>
      <w:r>
        <w:t xml:space="preserve"> enda getur </w:t>
      </w:r>
      <w:r w:rsidR="006918AB">
        <w:t>fleira</w:t>
      </w:r>
      <w:r>
        <w:t xml:space="preserve"> </w:t>
      </w:r>
      <w:r w:rsidR="009222AA">
        <w:t>hindrað öryggi</w:t>
      </w:r>
      <w:r>
        <w:t xml:space="preserve"> á siglingaleið. Til dæmis gæti verið um að ræða gám af skipi. </w:t>
      </w:r>
    </w:p>
    <w:p w14:paraId="7BF09C3A" w14:textId="6A7E7DA9" w:rsidR="009325BD" w:rsidRDefault="009325BD" w:rsidP="006A4665">
      <w:r>
        <w:t>Í 2. mgr. er lagt til að Vegagerðin geri ráðstafanir til að tryggja öryggi siglinga</w:t>
      </w:r>
      <w:r w:rsidR="00510752">
        <w:t>.</w:t>
      </w:r>
      <w:r>
        <w:t xml:space="preserve"> </w:t>
      </w:r>
      <w:r w:rsidR="00510752">
        <w:t>G</w:t>
      </w:r>
      <w:r>
        <w:t xml:space="preserve">etur það m.a. annars falist í því að merkja farartálmann. Þá er lagt til að stofnuninni beri að tryggja að upplýsingar berist sjófarendum. </w:t>
      </w:r>
    </w:p>
    <w:p w14:paraId="72C1FCB4" w14:textId="126AE6EA" w:rsidR="006A4665" w:rsidRDefault="009325BD" w:rsidP="006A4665">
      <w:r>
        <w:t xml:space="preserve">Í 3. og 4. mgr. er lagt til að eiganda farartálma </w:t>
      </w:r>
      <w:r w:rsidR="00921328">
        <w:t>verði</w:t>
      </w:r>
      <w:r>
        <w:t xml:space="preserve"> skylt að fylgja fyrirmælum stjórnvalda og að Vegagerðinni </w:t>
      </w:r>
      <w:r w:rsidR="00921328">
        <w:t>verði</w:t>
      </w:r>
      <w:r>
        <w:t xml:space="preserve"> veitt heimild til að láta fjarlægja fara</w:t>
      </w:r>
      <w:r w:rsidR="00B2633F">
        <w:t>r</w:t>
      </w:r>
      <w:r>
        <w:t xml:space="preserve">tálma, geri eigendur það ekki innan frests sem gefinn er. </w:t>
      </w:r>
      <w:r w:rsidR="00E23CCF">
        <w:t>Sú leið er farin</w:t>
      </w:r>
      <w:r w:rsidR="00AB13A2">
        <w:t xml:space="preserve"> að skilgreina </w:t>
      </w:r>
      <w:r w:rsidR="00E23CCF">
        <w:t xml:space="preserve">ekki </w:t>
      </w:r>
      <w:r w:rsidR="00AB13A2">
        <w:t xml:space="preserve">hver fresturinn ætti að vera í þessum tilfellum þar sem </w:t>
      </w:r>
      <w:r w:rsidR="00921328">
        <w:t xml:space="preserve">hann </w:t>
      </w:r>
      <w:r w:rsidR="00E23CCF">
        <w:t xml:space="preserve">fer </w:t>
      </w:r>
      <w:r w:rsidR="00AB13A2">
        <w:t xml:space="preserve">eftir því hver ógnin við öryggi </w:t>
      </w:r>
      <w:r w:rsidR="00E23CCF">
        <w:t xml:space="preserve">siglinga </w:t>
      </w:r>
      <w:r w:rsidR="00AB13A2">
        <w:t xml:space="preserve">er og hvort mögulegt er að tryggja öryggi til skamms tíma með öðrum ráðstöfunum, </w:t>
      </w:r>
      <w:r w:rsidR="00921328">
        <w:t>t.d.</w:t>
      </w:r>
      <w:r w:rsidR="00AB13A2">
        <w:t xml:space="preserve"> með merkingum. </w:t>
      </w:r>
    </w:p>
    <w:p w14:paraId="3B32561D" w14:textId="40C979C8" w:rsidR="00E23CCF" w:rsidRDefault="00E23CCF" w:rsidP="006A4665">
      <w:r>
        <w:t>Í 5. mgr. er lagt til að fjalla um að sækja þurfi um heimild Vegagerðarinnar til þess að setja í sjó hvers kyns fljótandi búnað sem hindrað getur örugga</w:t>
      </w:r>
      <w:r w:rsidR="00A57F4F">
        <w:t>r</w:t>
      </w:r>
      <w:r>
        <w:t xml:space="preserve"> sigling</w:t>
      </w:r>
      <w:r w:rsidR="00A57F4F">
        <w:t>ar</w:t>
      </w:r>
      <w:r>
        <w:t xml:space="preserve">. </w:t>
      </w:r>
    </w:p>
    <w:p w14:paraId="64B32841" w14:textId="77777777" w:rsidR="009325BD" w:rsidRPr="006A4665" w:rsidRDefault="009325BD" w:rsidP="006A4665"/>
    <w:p w14:paraId="20B01943" w14:textId="78451D2E" w:rsidR="00C56381" w:rsidRDefault="00C56381" w:rsidP="00C56381">
      <w:pPr>
        <w:pStyle w:val="Greinarnmer"/>
      </w:pPr>
      <w:r w:rsidRPr="00C56381">
        <w:t xml:space="preserve">Um </w:t>
      </w:r>
      <w:r w:rsidR="00E23CCF">
        <w:t>15</w:t>
      </w:r>
      <w:r w:rsidRPr="00C56381">
        <w:t>. gr.</w:t>
      </w:r>
    </w:p>
    <w:p w14:paraId="180854FE" w14:textId="0075DB63" w:rsidR="00DC1700" w:rsidRDefault="00DC1700" w:rsidP="00E23CCF">
      <w:r>
        <w:t xml:space="preserve">Lagðar eru til breytingar </w:t>
      </w:r>
      <w:r w:rsidR="00711A38">
        <w:t xml:space="preserve">þess efnis </w:t>
      </w:r>
      <w:r>
        <w:t xml:space="preserve">að </w:t>
      </w:r>
      <w:r w:rsidR="00B979CE">
        <w:t>3.–6. mgr.</w:t>
      </w:r>
      <w:r>
        <w:t xml:space="preserve"> 10. gr. </w:t>
      </w:r>
      <w:r w:rsidR="00711A38">
        <w:t xml:space="preserve">laga um vitamál </w:t>
      </w:r>
      <w:r>
        <w:t xml:space="preserve">verði </w:t>
      </w:r>
      <w:r w:rsidR="00711A38">
        <w:t xml:space="preserve">í </w:t>
      </w:r>
      <w:r>
        <w:t>sérstakri grein um farartálma með fasta staðsetningu. Lagt er til að sama ákvæði gildi um öll mannvirki, þ.m.t. sæstrengi og neðansjávarleiðslur, enda teljast dreif</w:t>
      </w:r>
      <w:r w:rsidR="00D83CB3">
        <w:t>i</w:t>
      </w:r>
      <w:r>
        <w:t>- og flutningskerfi fjarskipta, rafveitna, hitaveitna og vatnsveitna til mannvirkja samkvæmt lögum um mannvirki</w:t>
      </w:r>
      <w:r w:rsidR="00711A38">
        <w:t>,</w:t>
      </w:r>
      <w:r>
        <w:t xml:space="preserve"> nr.</w:t>
      </w:r>
      <w:r w:rsidR="008E707E">
        <w:t> </w:t>
      </w:r>
      <w:r>
        <w:t>160/2010. Lagt er til að núverandi ferli verði stytt og einfaldað með þeim hætti að Vega</w:t>
      </w:r>
      <w:r w:rsidR="00F0333E">
        <w:softHyphen/>
      </w:r>
      <w:r>
        <w:t xml:space="preserve">gerðin </w:t>
      </w:r>
      <w:r w:rsidR="00B2633F">
        <w:t>veiti umsögn um</w:t>
      </w:r>
      <w:r>
        <w:t xml:space="preserve"> </w:t>
      </w:r>
      <w:r w:rsidR="00B2633F">
        <w:t>staðsetningu</w:t>
      </w:r>
      <w:r>
        <w:t xml:space="preserve"> mannvirkis á grundvelli áhættumats siglinga. Við fram</w:t>
      </w:r>
      <w:r w:rsidR="00F0333E">
        <w:softHyphen/>
      </w:r>
      <w:r>
        <w:t>kvæmd áhættumatsins koma fram þær mótvægisaðgerðir sem nauðsynlegar eru til að tryggja öryggi siglinga</w:t>
      </w:r>
      <w:r w:rsidR="00711A38">
        <w:t>,</w:t>
      </w:r>
      <w:r>
        <w:t xml:space="preserve"> s</w:t>
      </w:r>
      <w:r w:rsidR="00711A38">
        <w:t>vo sem</w:t>
      </w:r>
      <w:r>
        <w:t xml:space="preserve"> merkingar eða leiðarmerki fyrir viðkomandi mannvirki.</w:t>
      </w:r>
    </w:p>
    <w:p w14:paraId="45D4C185" w14:textId="2F00A4D0" w:rsidR="00E23CCF" w:rsidRDefault="00E23CCF" w:rsidP="00E23CCF">
      <w:r>
        <w:t xml:space="preserve">Í </w:t>
      </w:r>
      <w:r w:rsidR="00DC1700">
        <w:t xml:space="preserve">1. mgr. </w:t>
      </w:r>
      <w:r w:rsidR="00711A38">
        <w:t xml:space="preserve">ákvæðisins </w:t>
      </w:r>
      <w:r>
        <w:t xml:space="preserve">er lagt til að framkvæma þurfi áhættumat siglinga áður en leyfi er veitt fyrir </w:t>
      </w:r>
      <w:r w:rsidR="00711A38">
        <w:t>farartálmum með fasta staðsetningu</w:t>
      </w:r>
      <w:r>
        <w:t xml:space="preserve">. </w:t>
      </w:r>
      <w:r w:rsidR="00A57F4F">
        <w:t xml:space="preserve">Er það í samræmi við markmið frumvarpsins um að tryggja öruggar siglingar. </w:t>
      </w:r>
    </w:p>
    <w:p w14:paraId="166DB6C5" w14:textId="446E1153" w:rsidR="00E1515F" w:rsidRDefault="00E1515F" w:rsidP="00E23CCF">
      <w:r>
        <w:t>Í 2. mgr. er lagt til að ef gera þarf breytingar á leiðarmerkjum vegna farartálma með fasta stað</w:t>
      </w:r>
      <w:r w:rsidR="00F0333E">
        <w:softHyphen/>
      </w:r>
      <w:r>
        <w:t xml:space="preserve">setningu skuli þeirri breytingu vera lokið áður en framkvæmd hefst. </w:t>
      </w:r>
      <w:r w:rsidR="00A57F4F">
        <w:t xml:space="preserve">Er það til að taka af allan vafa um að ekki megi hefja framkvæmdir fyrr en öryggi siglinga hefur verið tryggt. </w:t>
      </w:r>
    </w:p>
    <w:p w14:paraId="4CBED9C8" w14:textId="4D722B90" w:rsidR="00E23CCF" w:rsidRDefault="00E1515F" w:rsidP="00E23CCF">
      <w:r>
        <w:t>Í 3. mgr. er lagt til að sækja skuli um heimild til Vegagerðarinnar áður en dufl eða annar búnað</w:t>
      </w:r>
      <w:r w:rsidR="00F0333E">
        <w:softHyphen/>
      </w:r>
      <w:r>
        <w:t>ur með fasta staðsetningu er settur í sjó.</w:t>
      </w:r>
      <w:r w:rsidR="00E12886">
        <w:t xml:space="preserve"> </w:t>
      </w:r>
      <w:r>
        <w:t>Þá er lagt til</w:t>
      </w:r>
      <w:r w:rsidR="00E23CCF">
        <w:t xml:space="preserve"> að setja ákvæði sem er sambærilegt því sem lagt er til að setja í 5. mgr. 14. gr. </w:t>
      </w:r>
      <w:r>
        <w:t xml:space="preserve">frumvarpsins </w:t>
      </w:r>
      <w:r w:rsidR="00E23CCF">
        <w:t xml:space="preserve">nema hér snýr ákvæðið að farartálma með fasta staðsetningu. </w:t>
      </w:r>
    </w:p>
    <w:p w14:paraId="46BD1C1E" w14:textId="3C2BC63B" w:rsidR="00E23CCF" w:rsidRDefault="00E23CCF" w:rsidP="00E23CCF">
      <w:r>
        <w:t xml:space="preserve">Í </w:t>
      </w:r>
      <w:r w:rsidR="00E1515F">
        <w:t>4</w:t>
      </w:r>
      <w:r>
        <w:t xml:space="preserve">. mgr. er lagt til að vaktstöð siglinga fái heimild til að veita tímabundið leyfi </w:t>
      </w:r>
      <w:r w:rsidR="00761300">
        <w:t xml:space="preserve">(að hámarki 14 daga) </w:t>
      </w:r>
      <w:r>
        <w:t xml:space="preserve">fyrir lagningu eða geymslu búnaðar í sjó, að frekari skilyrðum uppfylltum. </w:t>
      </w:r>
    </w:p>
    <w:p w14:paraId="02DDFCA5" w14:textId="77777777" w:rsidR="001B798C" w:rsidRDefault="001B798C" w:rsidP="001B798C"/>
    <w:p w14:paraId="76674394" w14:textId="3D6B54E0" w:rsidR="001B798C" w:rsidRPr="00C56381" w:rsidRDefault="001B798C" w:rsidP="001B798C">
      <w:pPr>
        <w:pStyle w:val="Greinarnmer"/>
      </w:pPr>
      <w:r w:rsidRPr="00C56381">
        <w:t xml:space="preserve">Um </w:t>
      </w:r>
      <w:r>
        <w:t>V</w:t>
      </w:r>
      <w:r w:rsidRPr="00C56381">
        <w:t>.</w:t>
      </w:r>
      <w:r>
        <w:t xml:space="preserve"> </w:t>
      </w:r>
      <w:r w:rsidR="00D83CB3">
        <w:t>k</w:t>
      </w:r>
      <w:r>
        <w:t>afla</w:t>
      </w:r>
    </w:p>
    <w:p w14:paraId="72988B56" w14:textId="43CC3A7D" w:rsidR="001B798C" w:rsidRPr="00C56381" w:rsidRDefault="001B798C" w:rsidP="001B798C">
      <w:r w:rsidRPr="00C56381">
        <w:t xml:space="preserve">Vitaskrá er gefin út af stjórnvöldum og </w:t>
      </w:r>
      <w:r w:rsidR="00B2633F">
        <w:t>inni</w:t>
      </w:r>
      <w:r w:rsidRPr="00C56381">
        <w:t xml:space="preserve">heldur </w:t>
      </w:r>
      <w:r w:rsidR="00B2633F">
        <w:t xml:space="preserve">m.a. </w:t>
      </w:r>
      <w:r w:rsidRPr="00C56381">
        <w:t>skrá</w:t>
      </w:r>
      <w:r w:rsidR="00E1515F">
        <w:t>ningu</w:t>
      </w:r>
      <w:r w:rsidRPr="00C56381">
        <w:t xml:space="preserve"> </w:t>
      </w:r>
      <w:r w:rsidR="00E1515F">
        <w:t>um</w:t>
      </w:r>
      <w:r w:rsidR="00E1515F" w:rsidRPr="00C56381">
        <w:t xml:space="preserve"> </w:t>
      </w:r>
      <w:r w:rsidR="00B763A2">
        <w:t>vita, dufl, sjómerki og radarsvara</w:t>
      </w:r>
      <w:r w:rsidRPr="00C56381">
        <w:t xml:space="preserve"> sem stuðla að öryggi siglinga. Mikilvægt er að öll leiðarmerki rati í </w:t>
      </w:r>
      <w:r w:rsidR="00035C23">
        <w:t>V</w:t>
      </w:r>
      <w:r w:rsidRPr="00C56381">
        <w:t xml:space="preserve">itaskrá til </w:t>
      </w:r>
      <w:r w:rsidRPr="00C56381">
        <w:lastRenderedPageBreak/>
        <w:t>þess að hægt sé að merkja þau í sjókort, hvort heldur rafræn</w:t>
      </w:r>
      <w:r w:rsidR="002C2A25">
        <w:t>t</w:t>
      </w:r>
      <w:r w:rsidRPr="00C56381">
        <w:t xml:space="preserve"> eða á pappír. Að sama skapi mynda öll leiðarmerki ákveðið heildarkerfi sem nauðsynlegt er að hafa yfirsýn yfir og mikil</w:t>
      </w:r>
      <w:r w:rsidR="00F0333E">
        <w:softHyphen/>
      </w:r>
      <w:r w:rsidRPr="00C56381">
        <w:t>vægt að stýra hverju leiðarmerki í samhengi við önnur leiðarmerki á svæðinu. </w:t>
      </w:r>
    </w:p>
    <w:p w14:paraId="13B4AEC3" w14:textId="0CECB963" w:rsidR="00DC1700" w:rsidRDefault="00C56381" w:rsidP="00C56381">
      <w:pPr>
        <w:pStyle w:val="Greinarnmer"/>
      </w:pPr>
      <w:r w:rsidRPr="00C56381">
        <w:t xml:space="preserve">Um </w:t>
      </w:r>
      <w:r w:rsidR="00DC1700">
        <w:t>16</w:t>
      </w:r>
      <w:r w:rsidRPr="00C56381">
        <w:t>. gr.</w:t>
      </w:r>
    </w:p>
    <w:p w14:paraId="657423A4" w14:textId="252BF108" w:rsidR="00DC1700" w:rsidRDefault="00DC1700" w:rsidP="00DC1700">
      <w:r>
        <w:t>Með greininni er lagt til að ábyrgð á efni leiðbeininga</w:t>
      </w:r>
      <w:r w:rsidR="005F0805">
        <w:t xml:space="preserve"> </w:t>
      </w:r>
      <w:r>
        <w:t xml:space="preserve">sé hjá Vegagerðinni ásamt ábyrgð </w:t>
      </w:r>
      <w:r w:rsidR="005F0805">
        <w:t xml:space="preserve">á </w:t>
      </w:r>
      <w:r>
        <w:t xml:space="preserve">því að </w:t>
      </w:r>
      <w:r w:rsidR="008C78A5">
        <w:t>koma</w:t>
      </w:r>
      <w:r w:rsidR="005F0805">
        <w:t xml:space="preserve"> </w:t>
      </w:r>
      <w:r>
        <w:t>upplýsing</w:t>
      </w:r>
      <w:r w:rsidR="008C78A5">
        <w:t>um</w:t>
      </w:r>
      <w:r>
        <w:t xml:space="preserve"> sem varða öryggi </w:t>
      </w:r>
      <w:r w:rsidR="008C78A5">
        <w:t xml:space="preserve">sjófarenda til </w:t>
      </w:r>
      <w:r w:rsidR="005F0805">
        <w:t>þeirra. Landh</w:t>
      </w:r>
      <w:r w:rsidR="00BE10C4">
        <w:t xml:space="preserve">elgisgæsla Íslands </w:t>
      </w:r>
      <w:r w:rsidR="005F0805">
        <w:t xml:space="preserve">sér um birtingu upplýsinga í sjókortum, </w:t>
      </w:r>
      <w:r w:rsidR="00035C23">
        <w:t>V</w:t>
      </w:r>
      <w:r w:rsidR="005F0805">
        <w:t xml:space="preserve">itaskrá, öðrum sjóferðagögnum og </w:t>
      </w:r>
      <w:r w:rsidR="008C78A5">
        <w:t xml:space="preserve">með </w:t>
      </w:r>
      <w:r w:rsidR="00947B6C">
        <w:t>T</w:t>
      </w:r>
      <w:r w:rsidR="005F0805">
        <w:t xml:space="preserve">ilkynningum til sjófarenda. </w:t>
      </w:r>
    </w:p>
    <w:p w14:paraId="5D491EC0" w14:textId="30E21131" w:rsidR="005F0805" w:rsidRDefault="005F0805" w:rsidP="00DC1700">
      <w:r>
        <w:t xml:space="preserve">Lagt er til í ákvæðinu </w:t>
      </w:r>
      <w:r w:rsidR="00D83CB3">
        <w:t xml:space="preserve">að </w:t>
      </w:r>
      <w:r w:rsidR="001E7EC7">
        <w:t>allar upplýsingar sem varða öryggi sjófarenda skuli berast Vega</w:t>
      </w:r>
      <w:r w:rsidR="00F0333E">
        <w:softHyphen/>
      </w:r>
      <w:r w:rsidR="001E7EC7">
        <w:t>gerðinni, en í mörgum tilfellum er vaktstöð siglinga sá aðili sem fyrst tekur við upplýsing</w:t>
      </w:r>
      <w:r w:rsidR="00F0333E">
        <w:softHyphen/>
      </w:r>
      <w:r w:rsidR="001E7EC7">
        <w:t>un</w:t>
      </w:r>
      <w:r w:rsidR="00F0333E">
        <w:softHyphen/>
      </w:r>
      <w:r w:rsidR="001E7EC7">
        <w:t>um. Vak</w:t>
      </w:r>
      <w:r w:rsidR="00B763A2">
        <w:t>t</w:t>
      </w:r>
      <w:r w:rsidR="001E7EC7">
        <w:t>stöð siglinga kemur þeim svo áfram til Vegagerðarinnar.</w:t>
      </w:r>
    </w:p>
    <w:p w14:paraId="1EC5ED45" w14:textId="7090B49F" w:rsidR="00C56381" w:rsidRPr="00C56381" w:rsidRDefault="00C56381" w:rsidP="00C56381">
      <w:pPr>
        <w:pStyle w:val="Greinarnmer"/>
      </w:pPr>
    </w:p>
    <w:p w14:paraId="1D76C02E" w14:textId="7820BED2" w:rsidR="001E7EC7" w:rsidRDefault="001E7EC7" w:rsidP="001E7EC7">
      <w:pPr>
        <w:pStyle w:val="Greinarnmer"/>
      </w:pPr>
      <w:r w:rsidRPr="00C56381">
        <w:t xml:space="preserve">Um </w:t>
      </w:r>
      <w:r>
        <w:t>VI</w:t>
      </w:r>
      <w:r w:rsidRPr="00C56381">
        <w:t>.</w:t>
      </w:r>
      <w:r>
        <w:t xml:space="preserve"> </w:t>
      </w:r>
      <w:r w:rsidR="00D83CB3">
        <w:t>k</w:t>
      </w:r>
      <w:r>
        <w:t>afla.</w:t>
      </w:r>
    </w:p>
    <w:p w14:paraId="3EB0ED9B" w14:textId="7CEFD562" w:rsidR="00D83CB3" w:rsidRDefault="00D83CB3" w:rsidP="00D83CB3">
      <w:r>
        <w:t>Lagt er til að fjalla um vitavörslu í VI. kafla líkt og í VI. kafla laga</w:t>
      </w:r>
      <w:r w:rsidR="00AB2A68">
        <w:t xml:space="preserve"> um vitamál</w:t>
      </w:r>
      <w:r>
        <w:t xml:space="preserve">. </w:t>
      </w:r>
    </w:p>
    <w:p w14:paraId="30B2F318" w14:textId="77777777" w:rsidR="00D83CB3" w:rsidRPr="00D83CB3" w:rsidRDefault="00D83CB3" w:rsidP="00D83CB3"/>
    <w:p w14:paraId="402A441E" w14:textId="05CD5E0F" w:rsidR="001E7EC7" w:rsidRPr="001E7EC7" w:rsidRDefault="001E7EC7" w:rsidP="001E7EC7">
      <w:pPr>
        <w:pStyle w:val="Greinarnmer"/>
      </w:pPr>
      <w:r w:rsidRPr="00C56381">
        <w:t xml:space="preserve">Um </w:t>
      </w:r>
      <w:r>
        <w:t>17</w:t>
      </w:r>
      <w:r w:rsidRPr="00C56381">
        <w:t>. gr. </w:t>
      </w:r>
    </w:p>
    <w:p w14:paraId="32D7D798" w14:textId="6BBA5472" w:rsidR="001E7EC7" w:rsidRDefault="001E7EC7" w:rsidP="001E7EC7">
      <w:r>
        <w:t xml:space="preserve">Lagt er til að leiðarmerki í höfnum séu á ábyrgð hafnarstjóra og </w:t>
      </w:r>
      <w:r w:rsidR="00FE539C">
        <w:t xml:space="preserve">eigendur annarra </w:t>
      </w:r>
      <w:r>
        <w:t>leiðar</w:t>
      </w:r>
      <w:r w:rsidR="00F0333E">
        <w:softHyphen/>
      </w:r>
      <w:r>
        <w:t>merk</w:t>
      </w:r>
      <w:r w:rsidR="00FE539C">
        <w:t>ja beri</w:t>
      </w:r>
      <w:r>
        <w:t xml:space="preserve"> ábyrgð </w:t>
      </w:r>
      <w:r w:rsidR="00FE539C">
        <w:t xml:space="preserve">á </w:t>
      </w:r>
      <w:r>
        <w:t>þei</w:t>
      </w:r>
      <w:r w:rsidR="00FE539C">
        <w:t>m</w:t>
      </w:r>
      <w:r>
        <w:t xml:space="preserve">. </w:t>
      </w:r>
    </w:p>
    <w:p w14:paraId="22D8C825" w14:textId="77777777" w:rsidR="001E7EC7" w:rsidRDefault="001E7EC7" w:rsidP="001E7EC7"/>
    <w:p w14:paraId="5BF2BD28" w14:textId="7D9CC4BC" w:rsidR="001E7EC7" w:rsidRDefault="001E7EC7" w:rsidP="001E7EC7">
      <w:pPr>
        <w:pStyle w:val="Greinarnmer"/>
      </w:pPr>
      <w:r w:rsidRPr="00C56381">
        <w:t xml:space="preserve">Um </w:t>
      </w:r>
      <w:r>
        <w:t>VII</w:t>
      </w:r>
      <w:r w:rsidRPr="00C56381">
        <w:t>.</w:t>
      </w:r>
      <w:r>
        <w:t xml:space="preserve"> </w:t>
      </w:r>
      <w:r w:rsidR="00D83CB3">
        <w:t>k</w:t>
      </w:r>
      <w:r>
        <w:t>afla.</w:t>
      </w:r>
    </w:p>
    <w:p w14:paraId="3B32A19E" w14:textId="6D29F82F" w:rsidR="00563D0C" w:rsidRDefault="00F975B7" w:rsidP="00563D0C">
      <w:r>
        <w:t>Lagt er til nýtt heiti á gjaldinu sem er meira lýsandi fyrir ástæður innheimtu þess</w:t>
      </w:r>
      <w:r w:rsidR="00E1515F">
        <w:t>, þ.e. vitagjaldi er breytt í öryggisgjald siglinga</w:t>
      </w:r>
      <w:r>
        <w:t>.</w:t>
      </w:r>
      <w:r w:rsidR="00F4154C">
        <w:t xml:space="preserve"> Í umsögn Vegagerðarinnar um drög að frumvarpinu kom fram mikilvægi þess að gjaldið standi undir raunkostnaði við að tryggja öryggi siglinga á hafsvæðum Íslands m.a. vegna viðhalds og reksturs núverandi leiðakerfis, uppbyggingar stafrænna innviða siglinga á næstu árum og vegna umbóta á staðsetningarnákvæmni í sigling</w:t>
      </w:r>
      <w:r w:rsidR="00F0333E">
        <w:softHyphen/>
      </w:r>
      <w:r w:rsidR="00F4154C">
        <w:t xml:space="preserve">um sem er mikilvæg vegna truflana eða útfalla á hnattrænum gervinhnattaleiðsögukerfum (GNSS). Að einhverju leyti er komið til móts við þessa ábendingu Vegagerðarinnar með hækkun gjaldsins </w:t>
      </w:r>
      <w:r w:rsidR="00BB6307">
        <w:t xml:space="preserve">í átt að samræmi </w:t>
      </w:r>
      <w:r w:rsidR="00F4154C">
        <w:t>við verðlag dagsins í dag. Enn stendur gjaldið þó ekki undir þeim kostnaði sem fylgir verkefninu.</w:t>
      </w:r>
    </w:p>
    <w:p w14:paraId="7A7DD68B" w14:textId="77777777" w:rsidR="00F975B7" w:rsidRPr="00F975B7" w:rsidRDefault="00F975B7" w:rsidP="00F975B7"/>
    <w:p w14:paraId="2A2C1FF2" w14:textId="2E66E040" w:rsidR="00C56381" w:rsidRDefault="00C56381" w:rsidP="00C56381">
      <w:pPr>
        <w:pStyle w:val="Greinarnmer"/>
      </w:pPr>
      <w:r w:rsidRPr="00C56381">
        <w:t xml:space="preserve">Um </w:t>
      </w:r>
      <w:r w:rsidR="00C628B8">
        <w:t>18</w:t>
      </w:r>
      <w:r w:rsidRPr="00C56381">
        <w:t>. gr.</w:t>
      </w:r>
    </w:p>
    <w:p w14:paraId="41DA2531" w14:textId="603F691E" w:rsidR="00C628B8" w:rsidRDefault="00F975B7" w:rsidP="00C628B8">
      <w:r>
        <w:t xml:space="preserve">Ákvæðið er </w:t>
      </w:r>
      <w:r w:rsidR="000C5AD1">
        <w:t>samhljóða</w:t>
      </w:r>
      <w:r>
        <w:t xml:space="preserve"> 6. gr. laga </w:t>
      </w:r>
      <w:r w:rsidR="000C5AD1">
        <w:t xml:space="preserve">um vitamál, fyrir utan heiti gjaldsins, </w:t>
      </w:r>
      <w:r>
        <w:t xml:space="preserve">og þarfnast ekki </w:t>
      </w:r>
      <w:r w:rsidR="000C5AD1">
        <w:t xml:space="preserve">frekari </w:t>
      </w:r>
      <w:r>
        <w:t xml:space="preserve">skýringa. </w:t>
      </w:r>
    </w:p>
    <w:p w14:paraId="1F47D77B" w14:textId="77777777" w:rsidR="00F975B7" w:rsidRPr="00C628B8" w:rsidRDefault="00F975B7" w:rsidP="00C628B8"/>
    <w:p w14:paraId="79D2635F" w14:textId="2BB8EF02" w:rsidR="00C56381" w:rsidRDefault="00C56381" w:rsidP="00C56381">
      <w:pPr>
        <w:pStyle w:val="Greinarnmer"/>
      </w:pPr>
      <w:r w:rsidRPr="00C56381">
        <w:t xml:space="preserve">Um </w:t>
      </w:r>
      <w:r w:rsidR="00F975B7">
        <w:t>19</w:t>
      </w:r>
      <w:r w:rsidRPr="00C56381">
        <w:t>. gr.</w:t>
      </w:r>
    </w:p>
    <w:p w14:paraId="1B5C8859" w14:textId="68307EF7" w:rsidR="00F975B7" w:rsidRDefault="00F975B7" w:rsidP="00F975B7">
      <w:r>
        <w:t>Ákvæðið er af sama toga og ákvæði 7. gr. laga</w:t>
      </w:r>
      <w:r w:rsidR="00F52690">
        <w:t xml:space="preserve"> um vitamál</w:t>
      </w:r>
      <w:r>
        <w:t xml:space="preserve">. </w:t>
      </w:r>
      <w:r w:rsidR="00AE1F79">
        <w:t xml:space="preserve">Fjárhæð vitagjalds var síðast breytt í desember 2011. </w:t>
      </w:r>
      <w:r w:rsidR="00AE1F79" w:rsidRPr="00AE1F79">
        <w:t>Þá var ákveðið að vitagjald skyldi vera 13</w:t>
      </w:r>
      <w:r w:rsidR="00AE1F79">
        <w:t>6</w:t>
      </w:r>
      <w:r w:rsidR="00AE1F79" w:rsidRPr="00AE1F79">
        <w:t>,</w:t>
      </w:r>
      <w:r w:rsidR="00AE1F79">
        <w:t>62</w:t>
      </w:r>
      <w:r w:rsidR="00AE1F79" w:rsidRPr="00AE1F79">
        <w:t xml:space="preserve"> kr. af hverju brúttótonni skips.</w:t>
      </w:r>
      <w:r w:rsidR="00AE1F79">
        <w:t xml:space="preserve"> </w:t>
      </w:r>
      <w:r w:rsidR="00AE1F79" w:rsidRPr="00AE1F79">
        <w:t xml:space="preserve">Hér er lagt til að vitagjald hækki um </w:t>
      </w:r>
      <w:r w:rsidR="00BB6307">
        <w:t>25</w:t>
      </w:r>
      <w:r w:rsidR="00AE1F79" w:rsidRPr="00AE1F79">
        <w:t xml:space="preserve">% í </w:t>
      </w:r>
      <w:r w:rsidR="00847323">
        <w:t>171</w:t>
      </w:r>
      <w:r w:rsidR="00AE1F79" w:rsidRPr="00AE1F79">
        <w:t xml:space="preserve"> kr. Lagt er til að lágmarksgjald verði jafn</w:t>
      </w:r>
      <w:r w:rsidR="00F0333E">
        <w:softHyphen/>
      </w:r>
      <w:r w:rsidR="00AE1F79" w:rsidRPr="00AE1F79">
        <w:t xml:space="preserve">framt hækkað um </w:t>
      </w:r>
      <w:r w:rsidR="00847323">
        <w:t>25</w:t>
      </w:r>
      <w:r w:rsidR="00AE1F79" w:rsidRPr="00AE1F79">
        <w:t xml:space="preserve">%, þ.e. í </w:t>
      </w:r>
      <w:r w:rsidR="00847323">
        <w:t xml:space="preserve">6.431 </w:t>
      </w:r>
      <w:r w:rsidR="00AE1F79" w:rsidRPr="00AE1F79">
        <w:t xml:space="preserve">kr. úr </w:t>
      </w:r>
      <w:r w:rsidR="00AE1F79">
        <w:t>5</w:t>
      </w:r>
      <w:r w:rsidR="00AE1F79" w:rsidRPr="00AE1F79">
        <w:t>.</w:t>
      </w:r>
      <w:r w:rsidR="00AE1F79">
        <w:t>145</w:t>
      </w:r>
      <w:r w:rsidR="00AE1F79" w:rsidRPr="00AE1F79">
        <w:t xml:space="preserve"> kr.</w:t>
      </w:r>
      <w:r w:rsidR="00AE1F79">
        <w:t xml:space="preserve"> </w:t>
      </w:r>
      <w:r w:rsidR="00AE1F79" w:rsidRPr="00AE1F79">
        <w:t xml:space="preserve">Þessi hækkun er </w:t>
      </w:r>
      <w:r w:rsidR="00847323">
        <w:t xml:space="preserve">nokkuð undir </w:t>
      </w:r>
      <w:r w:rsidR="00AE1F79" w:rsidRPr="00AE1F79">
        <w:t>verð</w:t>
      </w:r>
      <w:r w:rsidR="00F0333E">
        <w:softHyphen/>
      </w:r>
      <w:r w:rsidR="00AE1F79" w:rsidRPr="00AE1F79">
        <w:t>lags</w:t>
      </w:r>
      <w:r w:rsidR="00F0333E">
        <w:softHyphen/>
      </w:r>
      <w:r w:rsidR="00AE1F79" w:rsidRPr="00AE1F79">
        <w:t>breyting</w:t>
      </w:r>
      <w:r w:rsidR="00847323">
        <w:t>um</w:t>
      </w:r>
      <w:r w:rsidR="00AE1F79" w:rsidRPr="00AE1F79">
        <w:t xml:space="preserve"> frá síðustu hækkun gjaldsins. </w:t>
      </w:r>
    </w:p>
    <w:p w14:paraId="30BF7AEB" w14:textId="4D9B6502" w:rsidR="00AE1F79" w:rsidRDefault="00AE1F79" w:rsidP="00F975B7">
      <w:r>
        <w:t xml:space="preserve">Í 3. mgr. </w:t>
      </w:r>
      <w:r w:rsidR="00F52690">
        <w:t>ákvæðisins</w:t>
      </w:r>
      <w:r>
        <w:t xml:space="preserve"> er lagt til að björgunarskip </w:t>
      </w:r>
      <w:r w:rsidR="00847323">
        <w:t xml:space="preserve">Slysavarnafélagsins Landsbjargar </w:t>
      </w:r>
      <w:r>
        <w:t xml:space="preserve">og lóðs- og dráttarbátar hafnar verði </w:t>
      </w:r>
      <w:r w:rsidR="00E1515F">
        <w:t xml:space="preserve">framvegis </w:t>
      </w:r>
      <w:r>
        <w:t xml:space="preserve">einnig undanþegnir gjaldinu. </w:t>
      </w:r>
    </w:p>
    <w:p w14:paraId="3C4E2CAF" w14:textId="2783AF56" w:rsidR="00F975B7" w:rsidRDefault="00F975B7" w:rsidP="00712C51">
      <w:r>
        <w:t xml:space="preserve">Í 4. mgr. er lagt til að skip sem einungis er notað við reglubundna strandflutninga allt gjaldárið </w:t>
      </w:r>
      <w:r w:rsidR="00B763A2">
        <w:t xml:space="preserve">verði undanþegið </w:t>
      </w:r>
      <w:r>
        <w:t xml:space="preserve">gjaldskyldunni. </w:t>
      </w:r>
      <w:r w:rsidR="004F1E61">
        <w:t>E</w:t>
      </w:r>
      <w:r w:rsidR="004F1E61" w:rsidRPr="004F1E61">
        <w:t>fling strandsiglinga er talin vera þjóðhagslega hagkvæm. Slit á vegum vegna þungaflutninga er talið vera stór þáttur í þeim kostnaði sem fer í að halda við vegakerfinu hér á landi. Samanburður á kolefnislosun vöruflutningabifreiða og gáma</w:t>
      </w:r>
      <w:r w:rsidR="00F0333E">
        <w:softHyphen/>
      </w:r>
      <w:r w:rsidR="004F1E61" w:rsidRPr="004F1E61">
        <w:t xml:space="preserve">flutningaskipa </w:t>
      </w:r>
      <w:r w:rsidR="004F1E61">
        <w:t xml:space="preserve">bendir til þess </w:t>
      </w:r>
      <w:r w:rsidR="004F1E61" w:rsidRPr="004F1E61">
        <w:t xml:space="preserve">að umhverfisáhrif </w:t>
      </w:r>
      <w:r w:rsidR="004F1E61">
        <w:t>séu</w:t>
      </w:r>
      <w:r w:rsidR="004F1E61" w:rsidRPr="004F1E61">
        <w:t xml:space="preserve"> meiri vegna viðhalds vegakerfis en </w:t>
      </w:r>
      <w:r w:rsidR="004F1E61" w:rsidRPr="004F1E61">
        <w:lastRenderedPageBreak/>
        <w:t>hafna þannig að landflutningar vald</w:t>
      </w:r>
      <w:r w:rsidR="004F1E61">
        <w:t>i</w:t>
      </w:r>
      <w:r w:rsidR="004F1E61" w:rsidRPr="004F1E61">
        <w:t xml:space="preserve"> meiri röskun á innviðum en strandflutningar. Þá hefur úttekt Vegagerðarinnar leitt í ljós að kolefnisspor strandflutninga er aðeins 25</w:t>
      </w:r>
      <w:r w:rsidR="00712C51">
        <w:t>–</w:t>
      </w:r>
      <w:r w:rsidR="004F1E61" w:rsidRPr="004F1E61">
        <w:t>30% af kolefnisspori landflutninga</w:t>
      </w:r>
      <w:r w:rsidR="004F1E61">
        <w:t>,</w:t>
      </w:r>
      <w:r w:rsidR="004F1E61" w:rsidRPr="004F1E61">
        <w:t xml:space="preserve"> miðað við flutning yfir sambærilega vegalengd. Því er talið að um samfélagslega mikilvæga þjónustu sé að ræða sem hafi jákvæð áhrif á umhverfið. Ekki er talið að hér verði til misbrestur á markaði, enda er</w:t>
      </w:r>
      <w:r w:rsidR="004F1E61">
        <w:t xml:space="preserve"> aðgengi aðila að undanþágu frá gjaldinu</w:t>
      </w:r>
      <w:r w:rsidR="004F1E61" w:rsidRPr="004F1E61">
        <w:t xml:space="preserve"> jafnt</w:t>
      </w:r>
      <w:r w:rsidR="004F1E61">
        <w:t>.</w:t>
      </w:r>
    </w:p>
    <w:p w14:paraId="4E5016C7" w14:textId="77777777" w:rsidR="00F975B7" w:rsidRDefault="00F975B7" w:rsidP="00F975B7"/>
    <w:p w14:paraId="3D039672" w14:textId="460EA8A4" w:rsidR="00F975B7" w:rsidRDefault="00F975B7" w:rsidP="00F975B7">
      <w:pPr>
        <w:pStyle w:val="Greinarnmer"/>
        <w:rPr>
          <w:i/>
          <w:iCs/>
        </w:rPr>
      </w:pPr>
      <w:r w:rsidRPr="00C56381">
        <w:t xml:space="preserve">Um </w:t>
      </w:r>
      <w:r>
        <w:t>20</w:t>
      </w:r>
      <w:r w:rsidRPr="00C56381">
        <w:t>. gr.</w:t>
      </w:r>
    </w:p>
    <w:p w14:paraId="3A967BE7" w14:textId="1C3F6C3D" w:rsidR="00F975B7" w:rsidRDefault="00F975B7" w:rsidP="00D83CB3">
      <w:r w:rsidRPr="00C56381">
        <w:t> </w:t>
      </w:r>
      <w:r>
        <w:t>Ákvæðið er</w:t>
      </w:r>
      <w:r w:rsidR="00E1515F">
        <w:t xml:space="preserve"> að mestu</w:t>
      </w:r>
      <w:r>
        <w:t xml:space="preserve"> </w:t>
      </w:r>
      <w:r w:rsidR="00933143">
        <w:t>samhljóða</w:t>
      </w:r>
      <w:r>
        <w:t xml:space="preserve"> 8. gr. laga </w:t>
      </w:r>
      <w:r w:rsidR="00933143">
        <w:t xml:space="preserve">um vitamál </w:t>
      </w:r>
      <w:r w:rsidR="00A57F4F">
        <w:t>en orðalag hefur verið fært til nútímalegri vegar.</w:t>
      </w:r>
    </w:p>
    <w:p w14:paraId="77F3898E" w14:textId="77777777" w:rsidR="00F975B7" w:rsidRDefault="00F975B7" w:rsidP="00F975B7"/>
    <w:p w14:paraId="36BEA0A6" w14:textId="43539997" w:rsidR="00C604B4" w:rsidRDefault="00C604B4" w:rsidP="00C604B4">
      <w:pPr>
        <w:pStyle w:val="Greinarnmer"/>
      </w:pPr>
      <w:r w:rsidRPr="00C56381">
        <w:t xml:space="preserve">Um </w:t>
      </w:r>
      <w:r>
        <w:t>VIII</w:t>
      </w:r>
      <w:r w:rsidRPr="00C56381">
        <w:t>.</w:t>
      </w:r>
      <w:r>
        <w:t xml:space="preserve"> </w:t>
      </w:r>
      <w:r w:rsidR="00D83CB3">
        <w:t>k</w:t>
      </w:r>
      <w:r>
        <w:t>afla.</w:t>
      </w:r>
    </w:p>
    <w:p w14:paraId="4A25E396" w14:textId="04B8FF32" w:rsidR="00C604B4" w:rsidRDefault="00D83CB3" w:rsidP="00C604B4">
      <w:r>
        <w:t xml:space="preserve">Í lögum um vitamál er að finna kafla með </w:t>
      </w:r>
      <w:r w:rsidR="00933143">
        <w:t>sömu fyrirsögn</w:t>
      </w:r>
      <w:r>
        <w:t xml:space="preserve">. </w:t>
      </w:r>
      <w:r w:rsidR="00933143">
        <w:t>Kaflinn er tekinn upp í frumvarpinu en</w:t>
      </w:r>
      <w:r>
        <w:t xml:space="preserve"> bæ</w:t>
      </w:r>
      <w:r w:rsidR="00933143">
        <w:t>t</w:t>
      </w:r>
      <w:r>
        <w:t xml:space="preserve">t </w:t>
      </w:r>
      <w:r w:rsidR="00933143">
        <w:t xml:space="preserve">er </w:t>
      </w:r>
      <w:r>
        <w:t>við ákvæð</w:t>
      </w:r>
      <w:r w:rsidR="00933143">
        <w:t>um</w:t>
      </w:r>
      <w:r w:rsidR="00872E3C">
        <w:t xml:space="preserve"> um kærurétt, dagsektir og stjórnvaldssektir</w:t>
      </w:r>
      <w:r>
        <w:t xml:space="preserve">. </w:t>
      </w:r>
    </w:p>
    <w:p w14:paraId="7709318B" w14:textId="77777777" w:rsidR="00C604B4" w:rsidRPr="00F975B7" w:rsidRDefault="00C604B4" w:rsidP="00F975B7"/>
    <w:p w14:paraId="173B3943" w14:textId="0F0BD484" w:rsidR="00C56381" w:rsidRDefault="00C56381" w:rsidP="00C56381">
      <w:pPr>
        <w:pStyle w:val="Greinarnmer"/>
      </w:pPr>
      <w:r w:rsidRPr="00C56381">
        <w:t xml:space="preserve">Um </w:t>
      </w:r>
      <w:r w:rsidR="00C604B4">
        <w:t>21</w:t>
      </w:r>
      <w:r w:rsidRPr="00C56381">
        <w:t>. gr.</w:t>
      </w:r>
    </w:p>
    <w:p w14:paraId="264D7B60" w14:textId="68F506C1" w:rsidR="00C604B4" w:rsidRDefault="00C604B4" w:rsidP="00C604B4">
      <w:r>
        <w:t>Lagt er til að ráðherra sé heimilað að setja reglugerð um framkvæmd laganna</w:t>
      </w:r>
      <w:r w:rsidR="006216ED">
        <w:t>, nái frumvarpið fram að ganga,</w:t>
      </w:r>
      <w:r>
        <w:t xml:space="preserve"> sem og um </w:t>
      </w:r>
      <w:r w:rsidR="000F2368">
        <w:t>sérstaklega tilgreind</w:t>
      </w:r>
      <w:r>
        <w:t xml:space="preserve"> málefni.</w:t>
      </w:r>
      <w:r w:rsidR="00872E3C">
        <w:t xml:space="preserve"> Um er að ræða nýmæli frá lögum um vitamál.</w:t>
      </w:r>
      <w:r>
        <w:t xml:space="preserve"> Í </w:t>
      </w:r>
      <w:r w:rsidR="00872E3C">
        <w:t>1. tölul. er lagt til að ráðherra geti sett reglugerð um áhættumat siglinga. Í 2</w:t>
      </w:r>
      <w:r>
        <w:t>. tölul. er lagt til að ráðherra geti sett reglugerð um hönnun og fyrirkomulag leiðarmerkja</w:t>
      </w:r>
      <w:r w:rsidR="000F2368">
        <w:t>. Sambærilegt ákvæði er að finna í</w:t>
      </w:r>
      <w:r w:rsidR="00872E3C">
        <w:t xml:space="preserve"> VIII. </w:t>
      </w:r>
      <w:r w:rsidR="00E12886">
        <w:t>k</w:t>
      </w:r>
      <w:r w:rsidR="00872E3C">
        <w:t>afla vegalaga</w:t>
      </w:r>
      <w:r w:rsidR="006216ED">
        <w:t>,</w:t>
      </w:r>
      <w:r>
        <w:t xml:space="preserve"> nr. 80/2007</w:t>
      </w:r>
      <w:r w:rsidR="006216ED">
        <w:t>,</w:t>
      </w:r>
      <w:r>
        <w:t xml:space="preserve"> varðandi veghönnunarreglur. Í </w:t>
      </w:r>
      <w:r w:rsidR="00872E3C">
        <w:t>3</w:t>
      </w:r>
      <w:r>
        <w:t xml:space="preserve">. tölul. er lagt til að ráðherra geti sett reglugerð um svæði helgað siglingum líkt og nánar er fjallað um í 13. </w:t>
      </w:r>
      <w:r w:rsidR="00902064">
        <w:t>gr</w:t>
      </w:r>
      <w:r>
        <w:t xml:space="preserve">. frumvarpsins. Að lokum er lagt til </w:t>
      </w:r>
      <w:r w:rsidR="006216ED">
        <w:t xml:space="preserve">í 4. tölul. </w:t>
      </w:r>
      <w:r>
        <w:t xml:space="preserve">að ráðherra geti sett reglugerð um takmörkun </w:t>
      </w:r>
      <w:r w:rsidR="000F2368">
        <w:t>siglinga</w:t>
      </w:r>
      <w:r>
        <w:t>umferðar eða merkingar siglingaleiða á ákveðnum svæðum</w:t>
      </w:r>
      <w:r w:rsidR="00207D49">
        <w:t>. Mikilvægt er að stjórnvöld hafi heimild til þess að skilgreina sérstök svæði sem frátekin eru fyrir siglingar, eða tilgreina skýr</w:t>
      </w:r>
      <w:r w:rsidR="006216ED">
        <w:t>t</w:t>
      </w:r>
      <w:r w:rsidR="00207D49">
        <w:t xml:space="preserve"> hvaða leiðir eru fráteknar fyrir siglingar </w:t>
      </w:r>
      <w:r w:rsidR="00872E3C">
        <w:t xml:space="preserve">hvort sem er </w:t>
      </w:r>
      <w:r w:rsidR="00207D49">
        <w:t xml:space="preserve">vegna náttúrulegra aðstæðna eða annarra </w:t>
      </w:r>
      <w:r w:rsidR="00872E3C">
        <w:t>aðstæðna</w:t>
      </w:r>
      <w:r w:rsidR="00207D49">
        <w:t xml:space="preserve">. Á þetta sérstaklega við í ljósi umræðu um fiskeldi og þau áhrif sem mannvirki tengd sjósækinni starfsemi kunna að hafa á siglingaöryggi. </w:t>
      </w:r>
      <w:r w:rsidR="000F2368">
        <w:t>Lagt er til að lögfest sé að Samgöngustofa, Vegagerðin og Landhelgisgæsla Íslands skuli veita umsögn sína áður en ráðherra setur slíka reglugerð.</w:t>
      </w:r>
    </w:p>
    <w:p w14:paraId="38CBC0CD" w14:textId="77777777" w:rsidR="00207D49" w:rsidRDefault="00207D49" w:rsidP="00C604B4"/>
    <w:p w14:paraId="6E6D4725" w14:textId="46041E04" w:rsidR="00207D49" w:rsidRDefault="00207D49" w:rsidP="00207D49">
      <w:pPr>
        <w:pStyle w:val="Greinarnmer"/>
      </w:pPr>
      <w:r w:rsidRPr="00C56381">
        <w:t xml:space="preserve">Um </w:t>
      </w:r>
      <w:r>
        <w:t>22</w:t>
      </w:r>
      <w:r w:rsidRPr="00C56381">
        <w:t>. gr.</w:t>
      </w:r>
    </w:p>
    <w:p w14:paraId="36301A4A" w14:textId="5580C2D4" w:rsidR="00207D49" w:rsidRDefault="00F172C6" w:rsidP="00C604B4">
      <w:r w:rsidRPr="00F172C6">
        <w:t>Í greininni er áréttuð meginregla stjórnsýslulaga um rétt til kæru.</w:t>
      </w:r>
    </w:p>
    <w:p w14:paraId="05FED226" w14:textId="77777777" w:rsidR="00207D49" w:rsidRDefault="00207D49" w:rsidP="00C604B4"/>
    <w:p w14:paraId="6CCE5467" w14:textId="5506918D" w:rsidR="00207D49" w:rsidRDefault="00207D49" w:rsidP="00207D49">
      <w:pPr>
        <w:pStyle w:val="Greinarnmer"/>
      </w:pPr>
      <w:r w:rsidRPr="00C56381">
        <w:t xml:space="preserve">Um </w:t>
      </w:r>
      <w:r>
        <w:t>23</w:t>
      </w:r>
      <w:r w:rsidRPr="00C56381">
        <w:t>. gr.</w:t>
      </w:r>
    </w:p>
    <w:p w14:paraId="7F7C1E00" w14:textId="69FEC5C3" w:rsidR="00406F92" w:rsidRDefault="003158C8" w:rsidP="00406F92">
      <w:r>
        <w:t xml:space="preserve">Ákvæði þessarar greinar er nýmæli. </w:t>
      </w:r>
      <w:r w:rsidR="00406F92">
        <w:t xml:space="preserve">Dagsektir eru í eðli sínu þvingunarúrræði þar sem þrýst er á aðila máls að sýna af sér tiltekna athöfn eða </w:t>
      </w:r>
      <w:r w:rsidR="003B4816">
        <w:t>láta af tiltekinni athöfn</w:t>
      </w:r>
      <w:r w:rsidR="00406F92">
        <w:t>.</w:t>
      </w:r>
      <w:r w:rsidR="00AA4B60">
        <w:t xml:space="preserve"> Hæfilegur frestur sem vísað er til hér fer eftir alvarleika brotsins fyrir siglingaöryggi. </w:t>
      </w:r>
    </w:p>
    <w:p w14:paraId="2FE12ED4" w14:textId="3B3CAE8E" w:rsidR="00207D49" w:rsidRDefault="00207D49" w:rsidP="00C604B4">
      <w:r>
        <w:t xml:space="preserve">Talin er þörf á slíku ákvæði þegar önnur úrræði </w:t>
      </w:r>
      <w:r w:rsidR="003B4816">
        <w:t xml:space="preserve">frumvarpsákvæðanna </w:t>
      </w:r>
      <w:r>
        <w:t>nægja ekki til að tryggja öryggi</w:t>
      </w:r>
      <w:r w:rsidR="003158C8">
        <w:t xml:space="preserve"> siglinga</w:t>
      </w:r>
      <w:r>
        <w:t xml:space="preserve">. Þá getur verið um dýr mannvirki á hafi að ræða sem þarf að fjarlægja eða færa og Vegagerðin </w:t>
      </w:r>
      <w:r w:rsidR="003158C8">
        <w:t>ekki með úrræði til að sjá</w:t>
      </w:r>
      <w:r>
        <w:t xml:space="preserve"> um framkvæmdina</w:t>
      </w:r>
      <w:r w:rsidR="000F2368">
        <w:t xml:space="preserve">. </w:t>
      </w:r>
    </w:p>
    <w:p w14:paraId="1F239DB9" w14:textId="77777777" w:rsidR="00207D49" w:rsidRDefault="00207D49" w:rsidP="00C604B4"/>
    <w:p w14:paraId="1EA07EB7" w14:textId="7DE0DD40" w:rsidR="00207D49" w:rsidRDefault="00207D49" w:rsidP="00207D49">
      <w:pPr>
        <w:pStyle w:val="Greinarnmer"/>
      </w:pPr>
      <w:r w:rsidRPr="00C56381">
        <w:t xml:space="preserve">Um </w:t>
      </w:r>
      <w:r>
        <w:t>24</w:t>
      </w:r>
      <w:r w:rsidRPr="00C56381">
        <w:t>. gr.</w:t>
      </w:r>
    </w:p>
    <w:p w14:paraId="59B20CC3" w14:textId="29B885E2" w:rsidR="00207D49" w:rsidRDefault="00207D49" w:rsidP="00C604B4">
      <w:r>
        <w:t xml:space="preserve">Ákvæði </w:t>
      </w:r>
      <w:r w:rsidR="003158C8">
        <w:t xml:space="preserve">þessarar greinar er nýmæli. </w:t>
      </w:r>
      <w:r w:rsidR="005019AE">
        <w:t xml:space="preserve">Stjórnvaldssektir eru í eðli sínu viðurlög við lögbroti og markmið </w:t>
      </w:r>
      <w:r w:rsidR="0017675C">
        <w:t xml:space="preserve">þeirra er </w:t>
      </w:r>
      <w:r w:rsidR="005019AE">
        <w:t xml:space="preserve">að hafa varnaðaráhrif. </w:t>
      </w:r>
      <w:r w:rsidR="003158C8">
        <w:t>Hér er lagt til að Vegagerðinni verði heimilt að leggja á stjórnvaldssekt við brotum</w:t>
      </w:r>
      <w:r w:rsidR="007E3DF4">
        <w:t xml:space="preserve"> gegn ákveðnum ákvæðum</w:t>
      </w:r>
      <w:r w:rsidR="00687D05">
        <w:t xml:space="preserve"> </w:t>
      </w:r>
      <w:r w:rsidR="0017675C">
        <w:t>frumvarpsins</w:t>
      </w:r>
      <w:r w:rsidR="003158C8">
        <w:t xml:space="preserve">. </w:t>
      </w:r>
      <w:r w:rsidR="003158C8" w:rsidRPr="003158C8">
        <w:t xml:space="preserve">Stjórnvaldssekt </w:t>
      </w:r>
      <w:r w:rsidR="00406F92">
        <w:t xml:space="preserve">er eitt </w:t>
      </w:r>
      <w:r w:rsidR="003158C8" w:rsidRPr="003158C8">
        <w:t>stjórnsýsluviðurlaga, þ.e. refsikennd</w:t>
      </w:r>
      <w:r w:rsidR="00406F92">
        <w:t>ra</w:t>
      </w:r>
      <w:r w:rsidR="003158C8" w:rsidRPr="003158C8">
        <w:t xml:space="preserve"> viðurl</w:t>
      </w:r>
      <w:r w:rsidR="00406F92">
        <w:t>aga</w:t>
      </w:r>
      <w:r w:rsidR="0017675C">
        <w:t>,</w:t>
      </w:r>
      <w:r w:rsidR="003158C8" w:rsidRPr="003158C8">
        <w:t xml:space="preserve"> sem stjórnvald leggur á </w:t>
      </w:r>
      <w:r w:rsidR="00406F92">
        <w:t xml:space="preserve">brotlegan </w:t>
      </w:r>
      <w:r w:rsidR="003158C8" w:rsidRPr="003158C8">
        <w:t>ein</w:t>
      </w:r>
      <w:r w:rsidR="00F0333E">
        <w:softHyphen/>
      </w:r>
      <w:r w:rsidR="003158C8" w:rsidRPr="003158C8">
        <w:t>stak</w:t>
      </w:r>
      <w:r w:rsidR="00F0333E">
        <w:softHyphen/>
      </w:r>
      <w:r w:rsidR="003158C8" w:rsidRPr="003158C8">
        <w:t xml:space="preserve">ling eða lögaðila, og </w:t>
      </w:r>
      <w:r w:rsidR="0017675C">
        <w:t xml:space="preserve">í henni </w:t>
      </w:r>
      <w:r w:rsidR="003158C8" w:rsidRPr="003158C8">
        <w:t>felst skyld</w:t>
      </w:r>
      <w:r w:rsidR="0017675C">
        <w:t>a</w:t>
      </w:r>
      <w:r w:rsidR="003158C8" w:rsidRPr="003158C8">
        <w:t xml:space="preserve"> til að greiða ákveðna fjárhæð til hins opinbera </w:t>
      </w:r>
      <w:r w:rsidR="003158C8" w:rsidRPr="003158C8">
        <w:lastRenderedPageBreak/>
        <w:t>vegna þess að viðkomandi einstaklingur eða lögaðil</w:t>
      </w:r>
      <w:r w:rsidR="000F2368">
        <w:t>i</w:t>
      </w:r>
      <w:r w:rsidR="003158C8" w:rsidRPr="003158C8">
        <w:t xml:space="preserve"> hefur brotið gegn ákvæðum laga, reglu</w:t>
      </w:r>
      <w:r w:rsidR="00F0333E">
        <w:softHyphen/>
      </w:r>
      <w:r w:rsidR="003158C8" w:rsidRPr="003158C8">
        <w:t>gerðar</w:t>
      </w:r>
      <w:r w:rsidR="00406F92">
        <w:t xml:space="preserve"> eða</w:t>
      </w:r>
      <w:r w:rsidR="003158C8" w:rsidRPr="003158C8">
        <w:t xml:space="preserve"> stjórnvaldsákvörðunar sem í lögum er mælt fyrir að varði stjórnvaldssektinni. </w:t>
      </w:r>
      <w:r w:rsidR="00687D05">
        <w:t>Horft er</w:t>
      </w:r>
      <w:r w:rsidR="003158C8" w:rsidRPr="003158C8">
        <w:t xml:space="preserve"> til þess að </w:t>
      </w:r>
      <w:r w:rsidR="00687D05">
        <w:t>innan Vegagerðarinnar er mikil</w:t>
      </w:r>
      <w:r w:rsidR="003158C8" w:rsidRPr="003158C8">
        <w:t xml:space="preserve"> sérþekking </w:t>
      </w:r>
      <w:r w:rsidR="00687D05">
        <w:t>s</w:t>
      </w:r>
      <w:r w:rsidR="003158C8" w:rsidRPr="003158C8">
        <w:t>tar</w:t>
      </w:r>
      <w:r w:rsidR="00687D05">
        <w:t>fsfólks</w:t>
      </w:r>
      <w:r w:rsidR="003158C8" w:rsidRPr="003158C8">
        <w:t xml:space="preserve"> </w:t>
      </w:r>
      <w:r w:rsidR="00687D05">
        <w:t>sem nýtist</w:t>
      </w:r>
      <w:r w:rsidR="003158C8" w:rsidRPr="003158C8">
        <w:t xml:space="preserve"> til að meta hvar þurfi að bregðast við á skilvirkan hátt til að halda uppi lögum og </w:t>
      </w:r>
      <w:r w:rsidR="005019AE">
        <w:t>öruggum siglin</w:t>
      </w:r>
      <w:r w:rsidR="000F2368">
        <w:t>g</w:t>
      </w:r>
      <w:r w:rsidR="005019AE">
        <w:t>um við Íslands</w:t>
      </w:r>
      <w:r w:rsidR="00F0333E">
        <w:softHyphen/>
      </w:r>
      <w:r w:rsidR="005019AE">
        <w:t>strendur</w:t>
      </w:r>
      <w:r w:rsidR="003158C8" w:rsidRPr="003158C8">
        <w:t xml:space="preserve">. </w:t>
      </w:r>
      <w:r w:rsidR="00687D05" w:rsidRPr="00687D05">
        <w:t xml:space="preserve">Til að </w:t>
      </w:r>
      <w:r w:rsidR="00687D05">
        <w:t>gæta</w:t>
      </w:r>
      <w:r w:rsidR="00687D05" w:rsidRPr="00687D05">
        <w:t xml:space="preserve"> skýrleika refsiheimilda er farin sú leið að tilgreina sérstaklega þau ákvæði sem geta verið andlag stjórnvaldssektar</w:t>
      </w:r>
      <w:r w:rsidR="00687D05">
        <w:t>.</w:t>
      </w:r>
    </w:p>
    <w:p w14:paraId="6F586A38" w14:textId="497507C9" w:rsidR="00687D05" w:rsidRDefault="00687D05" w:rsidP="00902064">
      <w:r w:rsidRPr="00687D05">
        <w:t>Ákv</w:t>
      </w:r>
      <w:r w:rsidR="005019AE">
        <w:t>örðun</w:t>
      </w:r>
      <w:r w:rsidRPr="00687D05">
        <w:t xml:space="preserve"> </w:t>
      </w:r>
      <w:r>
        <w:t>Vegagerðarinnar</w:t>
      </w:r>
      <w:r w:rsidRPr="00687D05">
        <w:t xml:space="preserve"> um stjórnsýsluviðurlög </w:t>
      </w:r>
      <w:r w:rsidR="0017675C">
        <w:t>v</w:t>
      </w:r>
      <w:r w:rsidRPr="00687D05">
        <w:t>er</w:t>
      </w:r>
      <w:r w:rsidR="0017675C">
        <w:t>ður</w:t>
      </w:r>
      <w:r w:rsidRPr="00687D05">
        <w:t xml:space="preserve"> stjórnvaldsákvörðun sem ákvæði stjórnsýslulaga </w:t>
      </w:r>
      <w:r w:rsidR="0017675C">
        <w:t xml:space="preserve">munu </w:t>
      </w:r>
      <w:r w:rsidRPr="00687D05">
        <w:t xml:space="preserve">gilda um. </w:t>
      </w:r>
    </w:p>
    <w:p w14:paraId="4D31F028" w14:textId="521F3DD0" w:rsidR="00406F92" w:rsidRDefault="005019AE" w:rsidP="00C604B4">
      <w:r>
        <w:t>Aðili máls getur skotið ákvörðun Vegagerðarinnar um stjórnvaldssekt til ráðherra.</w:t>
      </w:r>
    </w:p>
    <w:p w14:paraId="70B59078" w14:textId="77777777" w:rsidR="00C604B4" w:rsidRPr="00C604B4" w:rsidRDefault="00C604B4" w:rsidP="00C604B4"/>
    <w:p w14:paraId="56107BA8" w14:textId="1F53C00E" w:rsidR="00C56381" w:rsidRDefault="00C56381" w:rsidP="00C56381">
      <w:pPr>
        <w:pStyle w:val="Greinarnmer"/>
      </w:pPr>
      <w:r w:rsidRPr="00C56381">
        <w:t xml:space="preserve">Um </w:t>
      </w:r>
      <w:r w:rsidR="005019AE">
        <w:t>25</w:t>
      </w:r>
      <w:r w:rsidRPr="00C56381">
        <w:t>. gr.</w:t>
      </w:r>
    </w:p>
    <w:p w14:paraId="71388DEA" w14:textId="1C54A627" w:rsidR="005019AE" w:rsidRDefault="000E077F" w:rsidP="005019AE">
      <w:r>
        <w:t xml:space="preserve">Ákvæðið </w:t>
      </w:r>
      <w:r w:rsidR="0029776B">
        <w:t xml:space="preserve">snýr að refsingum fyrir brot gegn lögunum og </w:t>
      </w:r>
      <w:r>
        <w:t>er</w:t>
      </w:r>
      <w:r w:rsidR="0029776B">
        <w:t xml:space="preserve"> að mestu</w:t>
      </w:r>
      <w:r>
        <w:t xml:space="preserve"> samhljóða </w:t>
      </w:r>
      <w:r w:rsidR="0029776B">
        <w:t xml:space="preserve">13. gr. </w:t>
      </w:r>
      <w:r>
        <w:t>laga</w:t>
      </w:r>
      <w:r w:rsidR="009B201A">
        <w:t xml:space="preserve"> um vitamál</w:t>
      </w:r>
      <w:r w:rsidR="0029776B">
        <w:t xml:space="preserve"> utan þess að o</w:t>
      </w:r>
      <w:r w:rsidR="003B4816" w:rsidRPr="003B4816">
        <w:t>rðalag hefur verið fært til nútímalegri vegar</w:t>
      </w:r>
      <w:r w:rsidR="0029776B">
        <w:t xml:space="preserve"> og nú er tilgreint sérstak</w:t>
      </w:r>
      <w:r w:rsidR="00F0333E">
        <w:softHyphen/>
      </w:r>
      <w:r w:rsidR="0029776B">
        <w:t xml:space="preserve">lega um refsingar fyrir brot </w:t>
      </w:r>
      <w:r w:rsidR="005F58EE">
        <w:t>l</w:t>
      </w:r>
      <w:r w:rsidR="0029776B">
        <w:t>ögaðila</w:t>
      </w:r>
      <w:r w:rsidR="00700A86">
        <w:t>.</w:t>
      </w:r>
    </w:p>
    <w:p w14:paraId="0799B55F" w14:textId="77777777" w:rsidR="000E077F" w:rsidRPr="005019AE" w:rsidRDefault="000E077F" w:rsidP="005019AE"/>
    <w:p w14:paraId="5164BE56" w14:textId="2B16DC84" w:rsidR="00C56381" w:rsidRPr="00C56381" w:rsidRDefault="00C56381" w:rsidP="00C56381">
      <w:pPr>
        <w:pStyle w:val="Greinarnmer"/>
      </w:pPr>
      <w:r w:rsidRPr="00C56381">
        <w:t xml:space="preserve">Um </w:t>
      </w:r>
      <w:r w:rsidR="000F2368">
        <w:t>26</w:t>
      </w:r>
      <w:r w:rsidRPr="00C56381">
        <w:t>. gr.</w:t>
      </w:r>
    </w:p>
    <w:p w14:paraId="60FC7322" w14:textId="1B11172C" w:rsidR="0021677A" w:rsidRPr="0021677A" w:rsidRDefault="00902064" w:rsidP="00F0333E">
      <w:r>
        <w:t>Lagt er til að lögin öðlist þegar gildi og lög</w:t>
      </w:r>
      <w:r w:rsidR="003F35B3">
        <w:t xml:space="preserve"> um vitamál</w:t>
      </w:r>
      <w:r>
        <w:t xml:space="preserve"> falli samhliða úr gildi. </w:t>
      </w:r>
      <w:r w:rsidR="005F58EE">
        <w:t>Þá er fjallað um lagaskil varðandi mannvirki og búnað sem þegar hefur verið fengin heimild fyrir setningu í eða á haf fyrir gildistöku þessara laga.</w:t>
      </w:r>
      <w:r w:rsidR="009222AA">
        <w:t xml:space="preserve"> Lagt er til að heimildir fyrir slíkum mannvirkjum eða búnaði haldi gildi sínu, en fara verði eftir ákvæði þessara laga, t</w:t>
      </w:r>
      <w:r w:rsidR="00CB3BEF">
        <w:t>.d.</w:t>
      </w:r>
      <w:r w:rsidR="009222AA">
        <w:t xml:space="preserve"> varðandi áhættumat siglinga, komi til breytinga eða framlenginga á þeim</w:t>
      </w:r>
      <w:r w:rsidR="004F1E61">
        <w:t xml:space="preserve"> heimildum</w:t>
      </w:r>
      <w:r w:rsidR="009222AA">
        <w:t>.</w:t>
      </w:r>
    </w:p>
    <w:sectPr w:rsidR="0021677A" w:rsidRPr="0021677A"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C9550" w14:textId="77777777" w:rsidR="0062774C" w:rsidRDefault="0062774C" w:rsidP="006258D7">
      <w:r>
        <w:separator/>
      </w:r>
    </w:p>
    <w:p w14:paraId="30790085" w14:textId="77777777" w:rsidR="0062774C" w:rsidRDefault="0062774C"/>
  </w:endnote>
  <w:endnote w:type="continuationSeparator" w:id="0">
    <w:p w14:paraId="35D50D6A" w14:textId="77777777" w:rsidR="0062774C" w:rsidRDefault="0062774C" w:rsidP="006258D7">
      <w:r>
        <w:continuationSeparator/>
      </w:r>
    </w:p>
    <w:p w14:paraId="49706636" w14:textId="77777777" w:rsidR="0062774C" w:rsidRDefault="00627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E4023" w14:textId="77777777" w:rsidR="0062774C" w:rsidRDefault="0062774C" w:rsidP="005B4CD6">
      <w:pPr>
        <w:ind w:firstLine="0"/>
      </w:pPr>
      <w:r>
        <w:separator/>
      </w:r>
    </w:p>
    <w:p w14:paraId="633F618B" w14:textId="77777777" w:rsidR="0062774C" w:rsidRDefault="0062774C"/>
  </w:footnote>
  <w:footnote w:type="continuationSeparator" w:id="0">
    <w:p w14:paraId="0FE58D40" w14:textId="77777777" w:rsidR="0062774C" w:rsidRDefault="0062774C" w:rsidP="006258D7">
      <w:r>
        <w:continuationSeparator/>
      </w:r>
    </w:p>
    <w:p w14:paraId="74687EB4" w14:textId="77777777" w:rsidR="0062774C" w:rsidRDefault="006277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0B24A3B4"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56FB1C5F" w:rsidR="00655EE3" w:rsidRDefault="00655EE3" w:rsidP="00655EE3">
    <w:pPr>
      <w:pStyle w:val="Header"/>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7C70D78"/>
    <w:multiLevelType w:val="hybridMultilevel"/>
    <w:tmpl w:val="D5FCB6AE"/>
    <w:lvl w:ilvl="0" w:tplc="1000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 w15:restartNumberingAfterBreak="0">
    <w:nsid w:val="0CA54E41"/>
    <w:multiLevelType w:val="multilevel"/>
    <w:tmpl w:val="97760CAE"/>
    <w:lvl w:ilvl="0">
      <w:start w:val="5"/>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7F83A61"/>
    <w:multiLevelType w:val="multilevel"/>
    <w:tmpl w:val="A8647C3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20005373"/>
    <w:multiLevelType w:val="hybridMultilevel"/>
    <w:tmpl w:val="FF82AF14"/>
    <w:lvl w:ilvl="0" w:tplc="AB2649A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 w15:restartNumberingAfterBreak="0">
    <w:nsid w:val="24214192"/>
    <w:multiLevelType w:val="hybridMultilevel"/>
    <w:tmpl w:val="83F0F8DA"/>
    <w:lvl w:ilvl="0" w:tplc="CE366DD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9"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1" w15:restartNumberingAfterBreak="0">
    <w:nsid w:val="36075C18"/>
    <w:multiLevelType w:val="multilevel"/>
    <w:tmpl w:val="0560B0FA"/>
    <w:numStyleLink w:val="Althingi1-a-1-a"/>
  </w:abstractNum>
  <w:abstractNum w:abstractNumId="12" w15:restartNumberingAfterBreak="0">
    <w:nsid w:val="380A2858"/>
    <w:multiLevelType w:val="multilevel"/>
    <w:tmpl w:val="DB7E0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065B4E"/>
    <w:multiLevelType w:val="multilevel"/>
    <w:tmpl w:val="0D70FC7A"/>
    <w:numStyleLink w:val="Thingskjala-1-a-1"/>
  </w:abstractNum>
  <w:abstractNum w:abstractNumId="14" w15:restartNumberingAfterBreak="0">
    <w:nsid w:val="3B480B4E"/>
    <w:multiLevelType w:val="multilevel"/>
    <w:tmpl w:val="6DEC8882"/>
    <w:numStyleLink w:val="Althingi---"/>
  </w:abstractNum>
  <w:abstractNum w:abstractNumId="15" w15:restartNumberingAfterBreak="0">
    <w:nsid w:val="3E0055E5"/>
    <w:multiLevelType w:val="multilevel"/>
    <w:tmpl w:val="C6484E02"/>
    <w:numStyleLink w:val="Althingia-1-a-1"/>
  </w:abstractNum>
  <w:abstractNum w:abstractNumId="1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7"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8" w15:restartNumberingAfterBreak="0">
    <w:nsid w:val="4E4D2035"/>
    <w:multiLevelType w:val="multilevel"/>
    <w:tmpl w:val="956A85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0" w15:restartNumberingAfterBreak="0">
    <w:nsid w:val="4FF35071"/>
    <w:multiLevelType w:val="multilevel"/>
    <w:tmpl w:val="83C6DAE2"/>
    <w:numStyleLink w:val="Althingi"/>
  </w:abstractNum>
  <w:abstractNum w:abstractNumId="21" w15:restartNumberingAfterBreak="0">
    <w:nsid w:val="530E018D"/>
    <w:multiLevelType w:val="multilevel"/>
    <w:tmpl w:val="576AD7B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41502BC"/>
    <w:multiLevelType w:val="multilevel"/>
    <w:tmpl w:val="19CAB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0A47E3"/>
    <w:multiLevelType w:val="hybridMultilevel"/>
    <w:tmpl w:val="224C1874"/>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5" w15:restartNumberingAfterBreak="0">
    <w:nsid w:val="6E795D86"/>
    <w:multiLevelType w:val="multilevel"/>
    <w:tmpl w:val="71788B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7" w15:restartNumberingAfterBreak="0">
    <w:nsid w:val="73F9623E"/>
    <w:multiLevelType w:val="multilevel"/>
    <w:tmpl w:val="6076E2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9" w15:restartNumberingAfterBreak="0">
    <w:nsid w:val="79212DD1"/>
    <w:multiLevelType w:val="multilevel"/>
    <w:tmpl w:val="AA74B6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DED4B2B"/>
    <w:multiLevelType w:val="multilevel"/>
    <w:tmpl w:val="C6484E02"/>
    <w:numStyleLink w:val="Althingia-1-a-1"/>
  </w:abstractNum>
  <w:abstractNum w:abstractNumId="3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31"/>
  </w:num>
  <w:num w:numId="2" w16cid:durableId="586427365">
    <w:abstractNumId w:val="24"/>
  </w:num>
  <w:num w:numId="3" w16cid:durableId="1915816662">
    <w:abstractNumId w:val="28"/>
  </w:num>
  <w:num w:numId="4" w16cid:durableId="2134133411">
    <w:abstractNumId w:val="8"/>
  </w:num>
  <w:num w:numId="5" w16cid:durableId="462163247">
    <w:abstractNumId w:val="19"/>
  </w:num>
  <w:num w:numId="6" w16cid:durableId="1949388434">
    <w:abstractNumId w:val="26"/>
  </w:num>
  <w:num w:numId="7" w16cid:durableId="1741293457">
    <w:abstractNumId w:val="9"/>
  </w:num>
  <w:num w:numId="8" w16cid:durableId="535970498">
    <w:abstractNumId w:val="5"/>
  </w:num>
  <w:num w:numId="9" w16cid:durableId="1972243755">
    <w:abstractNumId w:val="16"/>
  </w:num>
  <w:num w:numId="10" w16cid:durableId="231356018">
    <w:abstractNumId w:val="10"/>
  </w:num>
  <w:num w:numId="11" w16cid:durableId="216286035">
    <w:abstractNumId w:val="14"/>
  </w:num>
  <w:num w:numId="12" w16cid:durableId="2046320775">
    <w:abstractNumId w:val="20"/>
  </w:num>
  <w:num w:numId="13" w16cid:durableId="95249613">
    <w:abstractNumId w:val="3"/>
  </w:num>
  <w:num w:numId="14" w16cid:durableId="1612712339">
    <w:abstractNumId w:val="0"/>
  </w:num>
  <w:num w:numId="15" w16cid:durableId="380178777">
    <w:abstractNumId w:val="17"/>
  </w:num>
  <w:num w:numId="16" w16cid:durableId="421995357">
    <w:abstractNumId w:val="23"/>
  </w:num>
  <w:num w:numId="17" w16cid:durableId="1971744417">
    <w:abstractNumId w:val="6"/>
  </w:num>
  <w:num w:numId="18" w16cid:durableId="164638392">
    <w:abstractNumId w:val="25"/>
  </w:num>
  <w:num w:numId="19" w16cid:durableId="910968405">
    <w:abstractNumId w:val="27"/>
  </w:num>
  <w:num w:numId="20" w16cid:durableId="1294017813">
    <w:abstractNumId w:val="29"/>
  </w:num>
  <w:num w:numId="21" w16cid:durableId="1319194075">
    <w:abstractNumId w:val="21"/>
  </w:num>
  <w:num w:numId="22" w16cid:durableId="1808860747">
    <w:abstractNumId w:val="2"/>
  </w:num>
  <w:num w:numId="23" w16cid:durableId="801387103">
    <w:abstractNumId w:val="4"/>
  </w:num>
  <w:num w:numId="24" w16cid:durableId="2137990531">
    <w:abstractNumId w:val="12"/>
  </w:num>
  <w:num w:numId="25" w16cid:durableId="1601140639">
    <w:abstractNumId w:val="22"/>
  </w:num>
  <w:num w:numId="26" w16cid:durableId="1011175758">
    <w:abstractNumId w:val="18"/>
  </w:num>
  <w:num w:numId="27" w16cid:durableId="1751465060">
    <w:abstractNumId w:val="1"/>
  </w:num>
  <w:num w:numId="28" w16cid:durableId="951713994">
    <w:abstractNumId w:val="30"/>
  </w:num>
  <w:num w:numId="29" w16cid:durableId="1439791878">
    <w:abstractNumId w:val="7"/>
  </w:num>
  <w:num w:numId="30" w16cid:durableId="1585800059">
    <w:abstractNumId w:val="11"/>
  </w:num>
  <w:num w:numId="31" w16cid:durableId="1647736557">
    <w:abstractNumId w:val="15"/>
  </w:num>
  <w:num w:numId="32" w16cid:durableId="12187802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62DA"/>
    <w:rsid w:val="000270FA"/>
    <w:rsid w:val="000300CD"/>
    <w:rsid w:val="00030C42"/>
    <w:rsid w:val="000315D0"/>
    <w:rsid w:val="00031B69"/>
    <w:rsid w:val="0003226C"/>
    <w:rsid w:val="00032378"/>
    <w:rsid w:val="00035C23"/>
    <w:rsid w:val="00036FAB"/>
    <w:rsid w:val="00042051"/>
    <w:rsid w:val="00042A0A"/>
    <w:rsid w:val="0004385D"/>
    <w:rsid w:val="000446C6"/>
    <w:rsid w:val="000452F5"/>
    <w:rsid w:val="00055B22"/>
    <w:rsid w:val="00056618"/>
    <w:rsid w:val="00061267"/>
    <w:rsid w:val="00061C7C"/>
    <w:rsid w:val="000633DF"/>
    <w:rsid w:val="00063524"/>
    <w:rsid w:val="000635B3"/>
    <w:rsid w:val="00067435"/>
    <w:rsid w:val="00070B18"/>
    <w:rsid w:val="000815A2"/>
    <w:rsid w:val="00081BFE"/>
    <w:rsid w:val="000936C6"/>
    <w:rsid w:val="000A2D30"/>
    <w:rsid w:val="000A40B2"/>
    <w:rsid w:val="000A64B3"/>
    <w:rsid w:val="000A7096"/>
    <w:rsid w:val="000A76FE"/>
    <w:rsid w:val="000A7848"/>
    <w:rsid w:val="000B2857"/>
    <w:rsid w:val="000B30A7"/>
    <w:rsid w:val="000B73A3"/>
    <w:rsid w:val="000B7C9F"/>
    <w:rsid w:val="000B7E12"/>
    <w:rsid w:val="000B7EAF"/>
    <w:rsid w:val="000C48F5"/>
    <w:rsid w:val="000C5AD1"/>
    <w:rsid w:val="000D40D8"/>
    <w:rsid w:val="000E077F"/>
    <w:rsid w:val="000E0DF8"/>
    <w:rsid w:val="000E16E7"/>
    <w:rsid w:val="000F2368"/>
    <w:rsid w:val="000F2FFA"/>
    <w:rsid w:val="000F46B1"/>
    <w:rsid w:val="000F63A5"/>
    <w:rsid w:val="001018A2"/>
    <w:rsid w:val="00103C80"/>
    <w:rsid w:val="00103ED1"/>
    <w:rsid w:val="00112642"/>
    <w:rsid w:val="0011714F"/>
    <w:rsid w:val="00117680"/>
    <w:rsid w:val="001222CE"/>
    <w:rsid w:val="00122EE4"/>
    <w:rsid w:val="00125DBF"/>
    <w:rsid w:val="00130C54"/>
    <w:rsid w:val="0013125E"/>
    <w:rsid w:val="00132921"/>
    <w:rsid w:val="00132E7E"/>
    <w:rsid w:val="001371CD"/>
    <w:rsid w:val="00137C82"/>
    <w:rsid w:val="00147E30"/>
    <w:rsid w:val="00152134"/>
    <w:rsid w:val="0015772E"/>
    <w:rsid w:val="001656B9"/>
    <w:rsid w:val="001674CA"/>
    <w:rsid w:val="00167D0B"/>
    <w:rsid w:val="00174DFA"/>
    <w:rsid w:val="0017675C"/>
    <w:rsid w:val="001805A7"/>
    <w:rsid w:val="00181038"/>
    <w:rsid w:val="00191DFD"/>
    <w:rsid w:val="0019436B"/>
    <w:rsid w:val="00194F6C"/>
    <w:rsid w:val="0019513F"/>
    <w:rsid w:val="001A0B0D"/>
    <w:rsid w:val="001A4C80"/>
    <w:rsid w:val="001A557D"/>
    <w:rsid w:val="001B0C82"/>
    <w:rsid w:val="001B798C"/>
    <w:rsid w:val="001C1D62"/>
    <w:rsid w:val="001C2130"/>
    <w:rsid w:val="001C2672"/>
    <w:rsid w:val="001C321C"/>
    <w:rsid w:val="001C5081"/>
    <w:rsid w:val="001C7541"/>
    <w:rsid w:val="001D0C29"/>
    <w:rsid w:val="001D5F73"/>
    <w:rsid w:val="001E192C"/>
    <w:rsid w:val="001E361C"/>
    <w:rsid w:val="001E7EC7"/>
    <w:rsid w:val="001F5A18"/>
    <w:rsid w:val="002027EC"/>
    <w:rsid w:val="0020433C"/>
    <w:rsid w:val="00206120"/>
    <w:rsid w:val="00207D49"/>
    <w:rsid w:val="0021070B"/>
    <w:rsid w:val="0021216E"/>
    <w:rsid w:val="0021677A"/>
    <w:rsid w:val="0022006D"/>
    <w:rsid w:val="002224E3"/>
    <w:rsid w:val="0022429B"/>
    <w:rsid w:val="0022506B"/>
    <w:rsid w:val="0023310A"/>
    <w:rsid w:val="002423AB"/>
    <w:rsid w:val="00243272"/>
    <w:rsid w:val="002440D3"/>
    <w:rsid w:val="00245D47"/>
    <w:rsid w:val="00252EE6"/>
    <w:rsid w:val="002600CD"/>
    <w:rsid w:val="0026039E"/>
    <w:rsid w:val="00260FE0"/>
    <w:rsid w:val="002611D2"/>
    <w:rsid w:val="00262FA3"/>
    <w:rsid w:val="00265551"/>
    <w:rsid w:val="002675EE"/>
    <w:rsid w:val="0027011F"/>
    <w:rsid w:val="00270A34"/>
    <w:rsid w:val="0027444B"/>
    <w:rsid w:val="00283192"/>
    <w:rsid w:val="00287E26"/>
    <w:rsid w:val="0029101E"/>
    <w:rsid w:val="00293FEE"/>
    <w:rsid w:val="002954CE"/>
    <w:rsid w:val="0029776B"/>
    <w:rsid w:val="002B1D84"/>
    <w:rsid w:val="002B3385"/>
    <w:rsid w:val="002C1CEC"/>
    <w:rsid w:val="002C2A25"/>
    <w:rsid w:val="002C30F3"/>
    <w:rsid w:val="002D034E"/>
    <w:rsid w:val="002D0E12"/>
    <w:rsid w:val="002D340A"/>
    <w:rsid w:val="002E7193"/>
    <w:rsid w:val="002F3101"/>
    <w:rsid w:val="002F3AFA"/>
    <w:rsid w:val="00300DD0"/>
    <w:rsid w:val="00301215"/>
    <w:rsid w:val="003054C5"/>
    <w:rsid w:val="003079DE"/>
    <w:rsid w:val="00310A0E"/>
    <w:rsid w:val="00311996"/>
    <w:rsid w:val="00313B24"/>
    <w:rsid w:val="00314791"/>
    <w:rsid w:val="003158C8"/>
    <w:rsid w:val="003164C4"/>
    <w:rsid w:val="003205AC"/>
    <w:rsid w:val="0032060D"/>
    <w:rsid w:val="00322F35"/>
    <w:rsid w:val="0032704C"/>
    <w:rsid w:val="00335852"/>
    <w:rsid w:val="00335BDA"/>
    <w:rsid w:val="00351718"/>
    <w:rsid w:val="00355A4F"/>
    <w:rsid w:val="00356F32"/>
    <w:rsid w:val="003602D2"/>
    <w:rsid w:val="003605BC"/>
    <w:rsid w:val="0036224E"/>
    <w:rsid w:val="00362A7E"/>
    <w:rsid w:val="003634EC"/>
    <w:rsid w:val="00367210"/>
    <w:rsid w:val="003720FD"/>
    <w:rsid w:val="00376795"/>
    <w:rsid w:val="00381ECF"/>
    <w:rsid w:val="003848C4"/>
    <w:rsid w:val="003866CF"/>
    <w:rsid w:val="0039130D"/>
    <w:rsid w:val="003917F4"/>
    <w:rsid w:val="003939B9"/>
    <w:rsid w:val="003A0A09"/>
    <w:rsid w:val="003A0FBB"/>
    <w:rsid w:val="003A326C"/>
    <w:rsid w:val="003B4816"/>
    <w:rsid w:val="003B68AB"/>
    <w:rsid w:val="003B7AF5"/>
    <w:rsid w:val="003C2671"/>
    <w:rsid w:val="003C37B3"/>
    <w:rsid w:val="003D26E9"/>
    <w:rsid w:val="003D464E"/>
    <w:rsid w:val="003D5625"/>
    <w:rsid w:val="003F35B3"/>
    <w:rsid w:val="003F5B37"/>
    <w:rsid w:val="003F7DE3"/>
    <w:rsid w:val="00400ED5"/>
    <w:rsid w:val="0040692E"/>
    <w:rsid w:val="00406F92"/>
    <w:rsid w:val="00415827"/>
    <w:rsid w:val="00415C88"/>
    <w:rsid w:val="00415D9D"/>
    <w:rsid w:val="00421528"/>
    <w:rsid w:val="0042484F"/>
    <w:rsid w:val="00436458"/>
    <w:rsid w:val="0044714F"/>
    <w:rsid w:val="0045513D"/>
    <w:rsid w:val="00463DE2"/>
    <w:rsid w:val="004649E8"/>
    <w:rsid w:val="004755DA"/>
    <w:rsid w:val="00486509"/>
    <w:rsid w:val="0049077E"/>
    <w:rsid w:val="004935DC"/>
    <w:rsid w:val="00493665"/>
    <w:rsid w:val="0049606B"/>
    <w:rsid w:val="004A7A63"/>
    <w:rsid w:val="004B088E"/>
    <w:rsid w:val="004B1530"/>
    <w:rsid w:val="004B3D9B"/>
    <w:rsid w:val="004B65D8"/>
    <w:rsid w:val="004B6907"/>
    <w:rsid w:val="004C4D11"/>
    <w:rsid w:val="004C568E"/>
    <w:rsid w:val="004D294C"/>
    <w:rsid w:val="004D35F3"/>
    <w:rsid w:val="004D5979"/>
    <w:rsid w:val="004E7CFF"/>
    <w:rsid w:val="004F1E61"/>
    <w:rsid w:val="004F37F2"/>
    <w:rsid w:val="004F3F5F"/>
    <w:rsid w:val="005019AE"/>
    <w:rsid w:val="00503F18"/>
    <w:rsid w:val="0050458D"/>
    <w:rsid w:val="00504CFF"/>
    <w:rsid w:val="00506FB9"/>
    <w:rsid w:val="00507601"/>
    <w:rsid w:val="00510752"/>
    <w:rsid w:val="00511941"/>
    <w:rsid w:val="005176D4"/>
    <w:rsid w:val="00520ABE"/>
    <w:rsid w:val="00520B4A"/>
    <w:rsid w:val="005221B6"/>
    <w:rsid w:val="005303CF"/>
    <w:rsid w:val="005375B7"/>
    <w:rsid w:val="00537C2E"/>
    <w:rsid w:val="00540322"/>
    <w:rsid w:val="0054126E"/>
    <w:rsid w:val="00544E75"/>
    <w:rsid w:val="00547F05"/>
    <w:rsid w:val="00551E10"/>
    <w:rsid w:val="0055376D"/>
    <w:rsid w:val="00561B79"/>
    <w:rsid w:val="00563D0C"/>
    <w:rsid w:val="00564348"/>
    <w:rsid w:val="00567ED1"/>
    <w:rsid w:val="0057228A"/>
    <w:rsid w:val="00583FB9"/>
    <w:rsid w:val="00590A45"/>
    <w:rsid w:val="00591214"/>
    <w:rsid w:val="00592951"/>
    <w:rsid w:val="00592BD6"/>
    <w:rsid w:val="005936D4"/>
    <w:rsid w:val="00595B5C"/>
    <w:rsid w:val="005B0F42"/>
    <w:rsid w:val="005B4CD6"/>
    <w:rsid w:val="005B72E8"/>
    <w:rsid w:val="005D41F6"/>
    <w:rsid w:val="005D5AEE"/>
    <w:rsid w:val="005D7863"/>
    <w:rsid w:val="005F0805"/>
    <w:rsid w:val="005F0FD7"/>
    <w:rsid w:val="005F1E2F"/>
    <w:rsid w:val="005F4ECC"/>
    <w:rsid w:val="005F58EE"/>
    <w:rsid w:val="006147E8"/>
    <w:rsid w:val="006202FD"/>
    <w:rsid w:val="006216ED"/>
    <w:rsid w:val="006258D7"/>
    <w:rsid w:val="0062774C"/>
    <w:rsid w:val="00645793"/>
    <w:rsid w:val="006514F9"/>
    <w:rsid w:val="00652C9A"/>
    <w:rsid w:val="006531A1"/>
    <w:rsid w:val="00655448"/>
    <w:rsid w:val="00655AEA"/>
    <w:rsid w:val="00655EE3"/>
    <w:rsid w:val="0066420A"/>
    <w:rsid w:val="00664CC5"/>
    <w:rsid w:val="00671B29"/>
    <w:rsid w:val="0068412F"/>
    <w:rsid w:val="00684633"/>
    <w:rsid w:val="00685BE6"/>
    <w:rsid w:val="00687D05"/>
    <w:rsid w:val="006918AB"/>
    <w:rsid w:val="00693175"/>
    <w:rsid w:val="0069331C"/>
    <w:rsid w:val="00694627"/>
    <w:rsid w:val="006A1935"/>
    <w:rsid w:val="006A2546"/>
    <w:rsid w:val="006A2B62"/>
    <w:rsid w:val="006A31DF"/>
    <w:rsid w:val="006A4665"/>
    <w:rsid w:val="006B2B13"/>
    <w:rsid w:val="006B6B37"/>
    <w:rsid w:val="006B6B50"/>
    <w:rsid w:val="006C0D52"/>
    <w:rsid w:val="006C47B7"/>
    <w:rsid w:val="006C6CC6"/>
    <w:rsid w:val="006D3476"/>
    <w:rsid w:val="006E002F"/>
    <w:rsid w:val="006E385C"/>
    <w:rsid w:val="006F069F"/>
    <w:rsid w:val="006F4043"/>
    <w:rsid w:val="006F4D1E"/>
    <w:rsid w:val="006F5BBD"/>
    <w:rsid w:val="006F63A6"/>
    <w:rsid w:val="006F74FF"/>
    <w:rsid w:val="007008F0"/>
    <w:rsid w:val="00700A86"/>
    <w:rsid w:val="007026BF"/>
    <w:rsid w:val="0070552B"/>
    <w:rsid w:val="00706572"/>
    <w:rsid w:val="00707D37"/>
    <w:rsid w:val="007112B3"/>
    <w:rsid w:val="00711A38"/>
    <w:rsid w:val="00712C51"/>
    <w:rsid w:val="00714293"/>
    <w:rsid w:val="00717106"/>
    <w:rsid w:val="007176DC"/>
    <w:rsid w:val="00722632"/>
    <w:rsid w:val="00731E5E"/>
    <w:rsid w:val="00732D52"/>
    <w:rsid w:val="0073663E"/>
    <w:rsid w:val="007370D9"/>
    <w:rsid w:val="00746249"/>
    <w:rsid w:val="00750FC3"/>
    <w:rsid w:val="007523AE"/>
    <w:rsid w:val="00754AEF"/>
    <w:rsid w:val="007555E3"/>
    <w:rsid w:val="00756691"/>
    <w:rsid w:val="00760A5F"/>
    <w:rsid w:val="00761300"/>
    <w:rsid w:val="00763FBC"/>
    <w:rsid w:val="00782F55"/>
    <w:rsid w:val="00786564"/>
    <w:rsid w:val="0079277B"/>
    <w:rsid w:val="007928FB"/>
    <w:rsid w:val="007A08F8"/>
    <w:rsid w:val="007B0185"/>
    <w:rsid w:val="007B4FD2"/>
    <w:rsid w:val="007B5159"/>
    <w:rsid w:val="007B5644"/>
    <w:rsid w:val="007C6A94"/>
    <w:rsid w:val="007C6B57"/>
    <w:rsid w:val="007C75A6"/>
    <w:rsid w:val="007D05C9"/>
    <w:rsid w:val="007D0E48"/>
    <w:rsid w:val="007D4338"/>
    <w:rsid w:val="007D5738"/>
    <w:rsid w:val="007D7311"/>
    <w:rsid w:val="007E329E"/>
    <w:rsid w:val="007E3DF4"/>
    <w:rsid w:val="007E58B6"/>
    <w:rsid w:val="007F3B99"/>
    <w:rsid w:val="00801C7E"/>
    <w:rsid w:val="00803FAF"/>
    <w:rsid w:val="00806ECB"/>
    <w:rsid w:val="008127CD"/>
    <w:rsid w:val="00813338"/>
    <w:rsid w:val="00815007"/>
    <w:rsid w:val="00817788"/>
    <w:rsid w:val="00817C0D"/>
    <w:rsid w:val="00822F48"/>
    <w:rsid w:val="0083148F"/>
    <w:rsid w:val="00832427"/>
    <w:rsid w:val="00833C03"/>
    <w:rsid w:val="00833C23"/>
    <w:rsid w:val="008341DB"/>
    <w:rsid w:val="008371AC"/>
    <w:rsid w:val="00844C15"/>
    <w:rsid w:val="00847323"/>
    <w:rsid w:val="00847E97"/>
    <w:rsid w:val="00850489"/>
    <w:rsid w:val="00852033"/>
    <w:rsid w:val="00852FF3"/>
    <w:rsid w:val="0085649B"/>
    <w:rsid w:val="0085674C"/>
    <w:rsid w:val="008577B7"/>
    <w:rsid w:val="00870E1A"/>
    <w:rsid w:val="00872E3C"/>
    <w:rsid w:val="00882D45"/>
    <w:rsid w:val="00884A89"/>
    <w:rsid w:val="00885972"/>
    <w:rsid w:val="00887623"/>
    <w:rsid w:val="00890008"/>
    <w:rsid w:val="00895423"/>
    <w:rsid w:val="008A2F63"/>
    <w:rsid w:val="008A53CE"/>
    <w:rsid w:val="008A54A4"/>
    <w:rsid w:val="008B2D4C"/>
    <w:rsid w:val="008B6499"/>
    <w:rsid w:val="008C5805"/>
    <w:rsid w:val="008C78A5"/>
    <w:rsid w:val="008D0068"/>
    <w:rsid w:val="008D328E"/>
    <w:rsid w:val="008E0231"/>
    <w:rsid w:val="008E1D8F"/>
    <w:rsid w:val="008E5C81"/>
    <w:rsid w:val="008E5FD0"/>
    <w:rsid w:val="008E67C1"/>
    <w:rsid w:val="008E707E"/>
    <w:rsid w:val="008E7EF3"/>
    <w:rsid w:val="008F1FA7"/>
    <w:rsid w:val="00902064"/>
    <w:rsid w:val="00903879"/>
    <w:rsid w:val="00912073"/>
    <w:rsid w:val="00914C25"/>
    <w:rsid w:val="00917346"/>
    <w:rsid w:val="00921328"/>
    <w:rsid w:val="009214DC"/>
    <w:rsid w:val="00921A4D"/>
    <w:rsid w:val="009222AA"/>
    <w:rsid w:val="00922377"/>
    <w:rsid w:val="009256F9"/>
    <w:rsid w:val="009325BD"/>
    <w:rsid w:val="00933143"/>
    <w:rsid w:val="00941140"/>
    <w:rsid w:val="00943B67"/>
    <w:rsid w:val="00947B6C"/>
    <w:rsid w:val="00947F0E"/>
    <w:rsid w:val="00954722"/>
    <w:rsid w:val="00956676"/>
    <w:rsid w:val="00956CE1"/>
    <w:rsid w:val="00962CB8"/>
    <w:rsid w:val="009635D7"/>
    <w:rsid w:val="0096721A"/>
    <w:rsid w:val="00971B80"/>
    <w:rsid w:val="00982D1E"/>
    <w:rsid w:val="00984BEF"/>
    <w:rsid w:val="00985B9E"/>
    <w:rsid w:val="00985ED0"/>
    <w:rsid w:val="00987169"/>
    <w:rsid w:val="00987193"/>
    <w:rsid w:val="009902B3"/>
    <w:rsid w:val="00991D69"/>
    <w:rsid w:val="009926BA"/>
    <w:rsid w:val="00995085"/>
    <w:rsid w:val="0099581A"/>
    <w:rsid w:val="00996B5F"/>
    <w:rsid w:val="009B201A"/>
    <w:rsid w:val="009C4A58"/>
    <w:rsid w:val="009D7D86"/>
    <w:rsid w:val="009E0B26"/>
    <w:rsid w:val="009E595B"/>
    <w:rsid w:val="009E7BD5"/>
    <w:rsid w:val="009F18FF"/>
    <w:rsid w:val="00A03DCF"/>
    <w:rsid w:val="00A10AE9"/>
    <w:rsid w:val="00A141B9"/>
    <w:rsid w:val="00A2280D"/>
    <w:rsid w:val="00A24367"/>
    <w:rsid w:val="00A25321"/>
    <w:rsid w:val="00A26828"/>
    <w:rsid w:val="00A366EA"/>
    <w:rsid w:val="00A425DE"/>
    <w:rsid w:val="00A4438F"/>
    <w:rsid w:val="00A44D2D"/>
    <w:rsid w:val="00A45E52"/>
    <w:rsid w:val="00A463EF"/>
    <w:rsid w:val="00A47471"/>
    <w:rsid w:val="00A534EC"/>
    <w:rsid w:val="00A57D7B"/>
    <w:rsid w:val="00A57F4F"/>
    <w:rsid w:val="00A60083"/>
    <w:rsid w:val="00A627BD"/>
    <w:rsid w:val="00A651CC"/>
    <w:rsid w:val="00A712CC"/>
    <w:rsid w:val="00A715DE"/>
    <w:rsid w:val="00A74357"/>
    <w:rsid w:val="00A75967"/>
    <w:rsid w:val="00A81BE4"/>
    <w:rsid w:val="00A83B90"/>
    <w:rsid w:val="00A84C9D"/>
    <w:rsid w:val="00A90212"/>
    <w:rsid w:val="00A929E6"/>
    <w:rsid w:val="00AA4B60"/>
    <w:rsid w:val="00AB0E83"/>
    <w:rsid w:val="00AB13A2"/>
    <w:rsid w:val="00AB1C48"/>
    <w:rsid w:val="00AB21D7"/>
    <w:rsid w:val="00AB2A68"/>
    <w:rsid w:val="00AB4DB6"/>
    <w:rsid w:val="00AC1ED9"/>
    <w:rsid w:val="00AC2435"/>
    <w:rsid w:val="00AC5678"/>
    <w:rsid w:val="00AC7C2A"/>
    <w:rsid w:val="00AD0879"/>
    <w:rsid w:val="00AD0E4F"/>
    <w:rsid w:val="00AD5FD2"/>
    <w:rsid w:val="00AD73FE"/>
    <w:rsid w:val="00AE00D4"/>
    <w:rsid w:val="00AE15B2"/>
    <w:rsid w:val="00AE1976"/>
    <w:rsid w:val="00AE1F79"/>
    <w:rsid w:val="00AE34AF"/>
    <w:rsid w:val="00AF23B4"/>
    <w:rsid w:val="00AF581E"/>
    <w:rsid w:val="00AF70F3"/>
    <w:rsid w:val="00B01EAB"/>
    <w:rsid w:val="00B1113D"/>
    <w:rsid w:val="00B203DC"/>
    <w:rsid w:val="00B20E81"/>
    <w:rsid w:val="00B2346F"/>
    <w:rsid w:val="00B2633F"/>
    <w:rsid w:val="00B56947"/>
    <w:rsid w:val="00B763A2"/>
    <w:rsid w:val="00B806D9"/>
    <w:rsid w:val="00B87B2B"/>
    <w:rsid w:val="00B90A3C"/>
    <w:rsid w:val="00B93B76"/>
    <w:rsid w:val="00B94813"/>
    <w:rsid w:val="00B979CE"/>
    <w:rsid w:val="00BA2DF6"/>
    <w:rsid w:val="00BA2E91"/>
    <w:rsid w:val="00BA6EB5"/>
    <w:rsid w:val="00BB3F16"/>
    <w:rsid w:val="00BB6307"/>
    <w:rsid w:val="00BB63B9"/>
    <w:rsid w:val="00BC0BE1"/>
    <w:rsid w:val="00BC2C6F"/>
    <w:rsid w:val="00BC31E7"/>
    <w:rsid w:val="00BC3809"/>
    <w:rsid w:val="00BC48D8"/>
    <w:rsid w:val="00BC5C7B"/>
    <w:rsid w:val="00BD12D0"/>
    <w:rsid w:val="00BD1B89"/>
    <w:rsid w:val="00BD69F7"/>
    <w:rsid w:val="00BE10C4"/>
    <w:rsid w:val="00BE38CA"/>
    <w:rsid w:val="00BF2C1E"/>
    <w:rsid w:val="00BF3D23"/>
    <w:rsid w:val="00BF6F66"/>
    <w:rsid w:val="00C03739"/>
    <w:rsid w:val="00C07782"/>
    <w:rsid w:val="00C13387"/>
    <w:rsid w:val="00C27C27"/>
    <w:rsid w:val="00C27F67"/>
    <w:rsid w:val="00C328B5"/>
    <w:rsid w:val="00C32A1E"/>
    <w:rsid w:val="00C34A72"/>
    <w:rsid w:val="00C350BA"/>
    <w:rsid w:val="00C35290"/>
    <w:rsid w:val="00C35574"/>
    <w:rsid w:val="00C35F3F"/>
    <w:rsid w:val="00C36086"/>
    <w:rsid w:val="00C403B9"/>
    <w:rsid w:val="00C433FF"/>
    <w:rsid w:val="00C5215F"/>
    <w:rsid w:val="00C5393B"/>
    <w:rsid w:val="00C56381"/>
    <w:rsid w:val="00C56AF5"/>
    <w:rsid w:val="00C5708F"/>
    <w:rsid w:val="00C604B4"/>
    <w:rsid w:val="00C628B8"/>
    <w:rsid w:val="00C63A69"/>
    <w:rsid w:val="00C674C1"/>
    <w:rsid w:val="00C67F4D"/>
    <w:rsid w:val="00C70273"/>
    <w:rsid w:val="00C710B1"/>
    <w:rsid w:val="00C71605"/>
    <w:rsid w:val="00C73816"/>
    <w:rsid w:val="00C73FE3"/>
    <w:rsid w:val="00C80328"/>
    <w:rsid w:val="00C81874"/>
    <w:rsid w:val="00C85DDA"/>
    <w:rsid w:val="00C92CE2"/>
    <w:rsid w:val="00CA31D0"/>
    <w:rsid w:val="00CA4F06"/>
    <w:rsid w:val="00CB3BEF"/>
    <w:rsid w:val="00CB7467"/>
    <w:rsid w:val="00CC3000"/>
    <w:rsid w:val="00CC32B2"/>
    <w:rsid w:val="00CC4302"/>
    <w:rsid w:val="00CC7ED2"/>
    <w:rsid w:val="00CD359B"/>
    <w:rsid w:val="00CD54BE"/>
    <w:rsid w:val="00CE1B47"/>
    <w:rsid w:val="00CE4EE2"/>
    <w:rsid w:val="00CE60B2"/>
    <w:rsid w:val="00CF0C3E"/>
    <w:rsid w:val="00CF22DB"/>
    <w:rsid w:val="00CF52C4"/>
    <w:rsid w:val="00D0576B"/>
    <w:rsid w:val="00D0740D"/>
    <w:rsid w:val="00D14A18"/>
    <w:rsid w:val="00D205B5"/>
    <w:rsid w:val="00D25E73"/>
    <w:rsid w:val="00D30781"/>
    <w:rsid w:val="00D337AE"/>
    <w:rsid w:val="00D35006"/>
    <w:rsid w:val="00D3526E"/>
    <w:rsid w:val="00D419B0"/>
    <w:rsid w:val="00D45F78"/>
    <w:rsid w:val="00D46B8F"/>
    <w:rsid w:val="00D512A4"/>
    <w:rsid w:val="00D56296"/>
    <w:rsid w:val="00D5679C"/>
    <w:rsid w:val="00D7054A"/>
    <w:rsid w:val="00D70FE7"/>
    <w:rsid w:val="00D71935"/>
    <w:rsid w:val="00D7617D"/>
    <w:rsid w:val="00D80DB1"/>
    <w:rsid w:val="00D83CB3"/>
    <w:rsid w:val="00D85267"/>
    <w:rsid w:val="00D9097A"/>
    <w:rsid w:val="00D92F51"/>
    <w:rsid w:val="00D943E4"/>
    <w:rsid w:val="00D968D8"/>
    <w:rsid w:val="00DA08A8"/>
    <w:rsid w:val="00DA0E37"/>
    <w:rsid w:val="00DA1639"/>
    <w:rsid w:val="00DA7E98"/>
    <w:rsid w:val="00DB372A"/>
    <w:rsid w:val="00DB681D"/>
    <w:rsid w:val="00DC08E8"/>
    <w:rsid w:val="00DC0BD0"/>
    <w:rsid w:val="00DC1700"/>
    <w:rsid w:val="00DC6239"/>
    <w:rsid w:val="00DD0264"/>
    <w:rsid w:val="00DD14F4"/>
    <w:rsid w:val="00DD2ABB"/>
    <w:rsid w:val="00DD303D"/>
    <w:rsid w:val="00DE41CB"/>
    <w:rsid w:val="00E0427F"/>
    <w:rsid w:val="00E06C39"/>
    <w:rsid w:val="00E10A0B"/>
    <w:rsid w:val="00E11B67"/>
    <w:rsid w:val="00E12886"/>
    <w:rsid w:val="00E13A45"/>
    <w:rsid w:val="00E1515F"/>
    <w:rsid w:val="00E23CCF"/>
    <w:rsid w:val="00E255CC"/>
    <w:rsid w:val="00E27EB6"/>
    <w:rsid w:val="00E36F9D"/>
    <w:rsid w:val="00E40BA5"/>
    <w:rsid w:val="00E40E72"/>
    <w:rsid w:val="00E417C3"/>
    <w:rsid w:val="00E45CB1"/>
    <w:rsid w:val="00E4692A"/>
    <w:rsid w:val="00E46FD9"/>
    <w:rsid w:val="00E5263B"/>
    <w:rsid w:val="00E53CD5"/>
    <w:rsid w:val="00E555F5"/>
    <w:rsid w:val="00E61AF0"/>
    <w:rsid w:val="00E61D77"/>
    <w:rsid w:val="00E62414"/>
    <w:rsid w:val="00E645CA"/>
    <w:rsid w:val="00E71F27"/>
    <w:rsid w:val="00E7395A"/>
    <w:rsid w:val="00E77A42"/>
    <w:rsid w:val="00E8416E"/>
    <w:rsid w:val="00E86D01"/>
    <w:rsid w:val="00E87775"/>
    <w:rsid w:val="00E92E2D"/>
    <w:rsid w:val="00EA0860"/>
    <w:rsid w:val="00EA283C"/>
    <w:rsid w:val="00EA3363"/>
    <w:rsid w:val="00EA4BBC"/>
    <w:rsid w:val="00EA68CF"/>
    <w:rsid w:val="00EB08F0"/>
    <w:rsid w:val="00EB12F6"/>
    <w:rsid w:val="00EB3C39"/>
    <w:rsid w:val="00EB5F2B"/>
    <w:rsid w:val="00EC77A0"/>
    <w:rsid w:val="00ED0D07"/>
    <w:rsid w:val="00ED1890"/>
    <w:rsid w:val="00ED204C"/>
    <w:rsid w:val="00ED2531"/>
    <w:rsid w:val="00EE1859"/>
    <w:rsid w:val="00EF7676"/>
    <w:rsid w:val="00EF776B"/>
    <w:rsid w:val="00F021F5"/>
    <w:rsid w:val="00F0259F"/>
    <w:rsid w:val="00F0333E"/>
    <w:rsid w:val="00F04246"/>
    <w:rsid w:val="00F0592E"/>
    <w:rsid w:val="00F12000"/>
    <w:rsid w:val="00F16B89"/>
    <w:rsid w:val="00F172C6"/>
    <w:rsid w:val="00F20376"/>
    <w:rsid w:val="00F2055E"/>
    <w:rsid w:val="00F20701"/>
    <w:rsid w:val="00F20E3E"/>
    <w:rsid w:val="00F20EB3"/>
    <w:rsid w:val="00F27199"/>
    <w:rsid w:val="00F4154C"/>
    <w:rsid w:val="00F52690"/>
    <w:rsid w:val="00F54C9A"/>
    <w:rsid w:val="00F65DF3"/>
    <w:rsid w:val="00F72EF3"/>
    <w:rsid w:val="00F7473E"/>
    <w:rsid w:val="00F764F5"/>
    <w:rsid w:val="00F76BF0"/>
    <w:rsid w:val="00F83BEF"/>
    <w:rsid w:val="00F8678E"/>
    <w:rsid w:val="00F86E08"/>
    <w:rsid w:val="00F91730"/>
    <w:rsid w:val="00F975B7"/>
    <w:rsid w:val="00FA4642"/>
    <w:rsid w:val="00FA68C6"/>
    <w:rsid w:val="00FA6DAA"/>
    <w:rsid w:val="00FA7F22"/>
    <w:rsid w:val="00FB01DE"/>
    <w:rsid w:val="00FB5ABE"/>
    <w:rsid w:val="00FB6100"/>
    <w:rsid w:val="00FB6715"/>
    <w:rsid w:val="00FC3CAE"/>
    <w:rsid w:val="00FD4C2D"/>
    <w:rsid w:val="00FE15E8"/>
    <w:rsid w:val="00FE539C"/>
    <w:rsid w:val="00FF1F67"/>
    <w:rsid w:val="00FF26A6"/>
    <w:rsid w:val="00FF2B3C"/>
    <w:rsid w:val="00FF7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922016AE-A5B1-4069-9721-B752ADB0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E75"/>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thingi.is/thingstorf/thingmalalistar-eftir-thingum/ferill/156/188/?ltg=156&amp;mnr=1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9359</Words>
  <Characters>53351</Characters>
  <Application>Microsoft Office Word</Application>
  <DocSecurity>0</DocSecurity>
  <Lines>444</Lines>
  <Paragraphs>125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62585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Árni Davíð Magnússon</cp:lastModifiedBy>
  <cp:revision>2</cp:revision>
  <cp:lastPrinted>2026-03-02T14:58:00Z</cp:lastPrinted>
  <dcterms:created xsi:type="dcterms:W3CDTF">2026-09-16T16:57:00Z</dcterms:created>
  <dcterms:modified xsi:type="dcterms:W3CDTF">2026-09-16T16:57:00Z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2026-01-05T13:46:51Z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8c50ee1c-df5a-48fc-9e73-a83ad36753a3</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